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07F" w:rsidRPr="006243E5" w:rsidRDefault="00C67CC1" w:rsidP="005845ED">
      <w:pPr>
        <w:spacing w:after="0" w:line="240" w:lineRule="auto"/>
        <w:jc w:val="center"/>
        <w:rPr>
          <w:rFonts w:asciiTheme="majorHAnsi" w:hAnsiTheme="majorHAnsi"/>
          <w:color w:val="5F497A" w:themeColor="accent4" w:themeShade="BF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F9ED44E">
            <wp:simplePos x="0" y="0"/>
            <wp:positionH relativeFrom="column">
              <wp:posOffset>5410199</wp:posOffset>
            </wp:positionH>
            <wp:positionV relativeFrom="paragraph">
              <wp:posOffset>30480</wp:posOffset>
            </wp:positionV>
            <wp:extent cx="1585595" cy="1152199"/>
            <wp:effectExtent l="0" t="0" r="0" b="0"/>
            <wp:wrapNone/>
            <wp:docPr id="6" name="Image 6" descr="Cantine ecole : résultats (65) d'images libres de droits, de photos de  stock et d'illustration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tine ecole : résultats (65) d'images libres de droits, de photos de  stock et d'illustrations | Shutter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768" cy="115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E6D">
        <w:rPr>
          <w:rFonts w:asciiTheme="majorHAnsi" w:hAnsiTheme="majorHAnsi"/>
          <w:b/>
          <w:noProof/>
          <w:color w:val="5F497A" w:themeColor="accent4" w:themeShade="BF"/>
          <w:sz w:val="30"/>
          <w:szCs w:val="30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6.35pt;margin-top:-22.7pt;width:99.35pt;height:91.9pt;z-index:-251654656;mso-position-horizontal-relative:text;mso-position-vertical-relative:text">
            <v:imagedata r:id="rId7" o:title=""/>
          </v:shape>
          <o:OLEObject Type="Embed" ProgID="FoxitReader.Document" ShapeID="_x0000_s1026" DrawAspect="Content" ObjectID="_1809149043" r:id="rId8"/>
        </w:object>
      </w:r>
      <w:r w:rsidR="003F207F" w:rsidRPr="006243E5">
        <w:rPr>
          <w:rFonts w:asciiTheme="majorHAnsi" w:hAnsiTheme="majorHAnsi"/>
          <w:b/>
          <w:color w:val="5F497A" w:themeColor="accent4" w:themeShade="BF"/>
          <w:sz w:val="30"/>
          <w:szCs w:val="30"/>
        </w:rPr>
        <w:t>Dossier famille</w:t>
      </w:r>
      <w:r w:rsidR="003F207F" w:rsidRPr="006243E5">
        <w:rPr>
          <w:rFonts w:asciiTheme="majorHAnsi" w:hAnsiTheme="majorHAnsi"/>
          <w:color w:val="5F497A" w:themeColor="accent4" w:themeShade="BF"/>
          <w:sz w:val="30"/>
          <w:szCs w:val="30"/>
        </w:rPr>
        <w:t xml:space="preserve"> </w:t>
      </w:r>
      <w:r w:rsidR="003F207F" w:rsidRPr="006243E5">
        <w:rPr>
          <w:rFonts w:asciiTheme="majorHAnsi" w:hAnsiTheme="majorHAnsi"/>
          <w:b/>
          <w:color w:val="5F497A" w:themeColor="accent4" w:themeShade="BF"/>
          <w:sz w:val="30"/>
          <w:szCs w:val="30"/>
        </w:rPr>
        <w:t>– Année scolaire 20</w:t>
      </w:r>
      <w:r w:rsidR="009C295C" w:rsidRPr="006243E5">
        <w:rPr>
          <w:rFonts w:asciiTheme="majorHAnsi" w:hAnsiTheme="majorHAnsi"/>
          <w:b/>
          <w:color w:val="5F497A" w:themeColor="accent4" w:themeShade="BF"/>
          <w:sz w:val="30"/>
          <w:szCs w:val="30"/>
        </w:rPr>
        <w:t>2</w:t>
      </w:r>
      <w:r w:rsidR="006243E5" w:rsidRPr="006243E5">
        <w:rPr>
          <w:rFonts w:asciiTheme="majorHAnsi" w:hAnsiTheme="majorHAnsi"/>
          <w:b/>
          <w:color w:val="5F497A" w:themeColor="accent4" w:themeShade="BF"/>
          <w:sz w:val="30"/>
          <w:szCs w:val="30"/>
        </w:rPr>
        <w:t>5</w:t>
      </w:r>
      <w:r w:rsidR="003F207F" w:rsidRPr="006243E5">
        <w:rPr>
          <w:rFonts w:asciiTheme="majorHAnsi" w:hAnsiTheme="majorHAnsi"/>
          <w:b/>
          <w:color w:val="5F497A" w:themeColor="accent4" w:themeShade="BF"/>
          <w:sz w:val="30"/>
          <w:szCs w:val="30"/>
        </w:rPr>
        <w:t>/202</w:t>
      </w:r>
      <w:r w:rsidR="006243E5" w:rsidRPr="006243E5">
        <w:rPr>
          <w:rFonts w:asciiTheme="majorHAnsi" w:hAnsiTheme="majorHAnsi"/>
          <w:b/>
          <w:color w:val="5F497A" w:themeColor="accent4" w:themeShade="BF"/>
          <w:sz w:val="30"/>
          <w:szCs w:val="30"/>
        </w:rPr>
        <w:t>6</w:t>
      </w:r>
    </w:p>
    <w:p w:rsidR="003F207F" w:rsidRPr="006243E5" w:rsidRDefault="004B5B34" w:rsidP="004B5B34">
      <w:pPr>
        <w:tabs>
          <w:tab w:val="left" w:pos="765"/>
          <w:tab w:val="center" w:pos="5233"/>
        </w:tabs>
        <w:spacing w:after="0" w:line="240" w:lineRule="auto"/>
        <w:rPr>
          <w:rFonts w:asciiTheme="majorHAnsi" w:hAnsiTheme="majorHAnsi"/>
          <w:b/>
          <w:color w:val="5F497A" w:themeColor="accent4" w:themeShade="BF"/>
          <w:sz w:val="30"/>
          <w:szCs w:val="30"/>
        </w:rPr>
      </w:pPr>
      <w:r>
        <w:rPr>
          <w:rFonts w:asciiTheme="majorHAnsi" w:hAnsiTheme="majorHAnsi"/>
          <w:b/>
          <w:color w:val="5F497A" w:themeColor="accent4" w:themeShade="BF"/>
          <w:sz w:val="30"/>
          <w:szCs w:val="30"/>
        </w:rPr>
        <w:tab/>
      </w:r>
      <w:r>
        <w:rPr>
          <w:rFonts w:asciiTheme="majorHAnsi" w:hAnsiTheme="majorHAnsi"/>
          <w:b/>
          <w:color w:val="5F497A" w:themeColor="accent4" w:themeShade="BF"/>
          <w:sz w:val="30"/>
          <w:szCs w:val="30"/>
        </w:rPr>
        <w:tab/>
      </w:r>
      <w:r w:rsidR="003F207F" w:rsidRPr="006243E5">
        <w:rPr>
          <w:rFonts w:asciiTheme="majorHAnsi" w:hAnsiTheme="majorHAnsi"/>
          <w:b/>
          <w:color w:val="5F497A" w:themeColor="accent4" w:themeShade="BF"/>
          <w:sz w:val="30"/>
          <w:szCs w:val="30"/>
        </w:rPr>
        <w:t xml:space="preserve">INSCRIPTIONS </w:t>
      </w:r>
      <w:r w:rsidR="006A72B5" w:rsidRPr="006243E5">
        <w:rPr>
          <w:rFonts w:asciiTheme="majorHAnsi" w:hAnsiTheme="majorHAnsi"/>
          <w:b/>
          <w:color w:val="5F497A" w:themeColor="accent4" w:themeShade="BF"/>
          <w:sz w:val="30"/>
          <w:szCs w:val="30"/>
        </w:rPr>
        <w:t xml:space="preserve">AUX </w:t>
      </w:r>
      <w:r w:rsidR="005845ED" w:rsidRPr="006243E5">
        <w:rPr>
          <w:rFonts w:asciiTheme="majorHAnsi" w:hAnsiTheme="majorHAnsi"/>
          <w:b/>
          <w:color w:val="5F497A" w:themeColor="accent4" w:themeShade="BF"/>
          <w:sz w:val="30"/>
          <w:szCs w:val="30"/>
        </w:rPr>
        <w:t xml:space="preserve">ACTIVITES </w:t>
      </w:r>
      <w:r w:rsidR="003F207F" w:rsidRPr="006243E5">
        <w:rPr>
          <w:rFonts w:asciiTheme="majorHAnsi" w:hAnsiTheme="majorHAnsi"/>
          <w:b/>
          <w:color w:val="5F497A" w:themeColor="accent4" w:themeShade="BF"/>
          <w:sz w:val="30"/>
          <w:szCs w:val="30"/>
        </w:rPr>
        <w:t>PERISCOLAIRES</w:t>
      </w:r>
    </w:p>
    <w:p w:rsidR="006A72B5" w:rsidRPr="006243E5" w:rsidRDefault="006A72B5" w:rsidP="00146FD5">
      <w:pPr>
        <w:spacing w:after="0" w:line="240" w:lineRule="auto"/>
        <w:jc w:val="center"/>
        <w:rPr>
          <w:rFonts w:asciiTheme="majorHAnsi" w:hAnsiTheme="majorHAnsi"/>
          <w:b/>
          <w:color w:val="5F497A" w:themeColor="accent4" w:themeShade="BF"/>
          <w:sz w:val="30"/>
          <w:szCs w:val="30"/>
        </w:rPr>
      </w:pPr>
      <w:r w:rsidRPr="006243E5">
        <w:rPr>
          <w:rFonts w:asciiTheme="majorHAnsi" w:hAnsiTheme="majorHAnsi"/>
          <w:b/>
          <w:color w:val="5F497A" w:themeColor="accent4" w:themeShade="BF"/>
          <w:sz w:val="30"/>
          <w:szCs w:val="30"/>
        </w:rPr>
        <w:t>ET EXTRASCOLAIRES</w:t>
      </w:r>
    </w:p>
    <w:p w:rsidR="0034750B" w:rsidRDefault="0034750B" w:rsidP="003F207F">
      <w:pPr>
        <w:spacing w:after="0" w:line="240" w:lineRule="auto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FF6018" w:rsidRDefault="003F207F" w:rsidP="003713A6">
      <w:pPr>
        <w:spacing w:after="0" w:line="240" w:lineRule="auto"/>
        <w:jc w:val="both"/>
        <w:rPr>
          <w:rFonts w:asciiTheme="majorHAnsi" w:hAnsiTheme="majorHAnsi"/>
        </w:rPr>
      </w:pPr>
      <w:r w:rsidRPr="00C67CC1">
        <w:rPr>
          <w:rFonts w:asciiTheme="majorHAnsi" w:hAnsiTheme="majorHAnsi"/>
          <w:b/>
          <w:sz w:val="24"/>
          <w:szCs w:val="24"/>
        </w:rPr>
        <w:t>Nom et prénom</w:t>
      </w:r>
      <w:r w:rsidR="001F46F9" w:rsidRPr="00C67CC1">
        <w:rPr>
          <w:rFonts w:asciiTheme="majorHAnsi" w:hAnsiTheme="majorHAnsi"/>
          <w:b/>
          <w:sz w:val="24"/>
          <w:szCs w:val="24"/>
        </w:rPr>
        <w:t xml:space="preserve"> </w:t>
      </w:r>
      <w:r w:rsidR="00C67CC1" w:rsidRPr="00C67CC1">
        <w:rPr>
          <w:rFonts w:asciiTheme="majorHAnsi" w:hAnsiTheme="majorHAnsi"/>
          <w:b/>
          <w:sz w:val="24"/>
          <w:szCs w:val="24"/>
        </w:rPr>
        <w:t>de l’enfant</w:t>
      </w:r>
      <w:r w:rsidR="00C67CC1" w:rsidRPr="00D60363">
        <w:rPr>
          <w:rFonts w:asciiTheme="majorHAnsi" w:hAnsiTheme="majorHAnsi"/>
        </w:rPr>
        <w:t xml:space="preserve"> :</w:t>
      </w:r>
      <w:r w:rsidRPr="00D60363">
        <w:rPr>
          <w:rFonts w:asciiTheme="majorHAnsi" w:hAnsiTheme="majorHAnsi"/>
        </w:rPr>
        <w:t xml:space="preserve"> ………………………………………………………………</w:t>
      </w:r>
      <w:r w:rsidR="00E217D1">
        <w:rPr>
          <w:rFonts w:asciiTheme="majorHAnsi" w:hAnsiTheme="majorHAnsi"/>
        </w:rPr>
        <w:t>……………………</w:t>
      </w:r>
      <w:r w:rsidR="00C67CC1">
        <w:rPr>
          <w:rFonts w:asciiTheme="majorHAnsi" w:hAnsiTheme="majorHAnsi"/>
        </w:rPr>
        <w:t xml:space="preserve"> </w:t>
      </w:r>
      <w:r w:rsidR="00A10036">
        <w:rPr>
          <w:rFonts w:asciiTheme="majorHAnsi" w:hAnsiTheme="majorHAnsi"/>
        </w:rPr>
        <w:t xml:space="preserve"> </w:t>
      </w:r>
    </w:p>
    <w:p w:rsidR="003F207F" w:rsidRPr="00D60363" w:rsidRDefault="003F207F" w:rsidP="003713A6">
      <w:pPr>
        <w:spacing w:after="0" w:line="240" w:lineRule="auto"/>
        <w:jc w:val="both"/>
        <w:rPr>
          <w:rFonts w:asciiTheme="majorHAnsi" w:hAnsiTheme="majorHAnsi"/>
        </w:rPr>
      </w:pPr>
      <w:r w:rsidRPr="00C67CC1">
        <w:rPr>
          <w:rFonts w:asciiTheme="majorHAnsi" w:hAnsiTheme="majorHAnsi"/>
          <w:b/>
        </w:rPr>
        <w:t>Ecole</w:t>
      </w:r>
      <w:r w:rsidR="00990ED7" w:rsidRPr="00C67CC1">
        <w:rPr>
          <w:rFonts w:asciiTheme="majorHAnsi" w:hAnsiTheme="majorHAnsi"/>
          <w:b/>
        </w:rPr>
        <w:t xml:space="preserve"> </w:t>
      </w:r>
      <w:r w:rsidRPr="00313F58">
        <w:rPr>
          <w:rFonts w:asciiTheme="majorHAnsi" w:hAnsiTheme="majorHAnsi"/>
          <w:sz w:val="26"/>
          <w:szCs w:val="26"/>
        </w:rPr>
        <w:t>:</w:t>
      </w:r>
      <w:r w:rsidRPr="00D60363">
        <w:rPr>
          <w:rFonts w:asciiTheme="majorHAnsi" w:hAnsiTheme="majorHAnsi"/>
        </w:rPr>
        <w:t xml:space="preserve"> ……………………………………………………………………………………………</w:t>
      </w:r>
      <w:r w:rsidR="00E217D1">
        <w:rPr>
          <w:rFonts w:asciiTheme="majorHAnsi" w:hAnsiTheme="majorHAnsi"/>
        </w:rPr>
        <w:t>………………</w:t>
      </w:r>
      <w:r w:rsidR="00990ED7">
        <w:rPr>
          <w:rFonts w:asciiTheme="majorHAnsi" w:hAnsiTheme="majorHAnsi"/>
        </w:rPr>
        <w:t>…………</w:t>
      </w:r>
      <w:r w:rsidR="006E7EE8">
        <w:rPr>
          <w:rFonts w:asciiTheme="majorHAnsi" w:hAnsiTheme="majorHAnsi"/>
        </w:rPr>
        <w:t>…</w:t>
      </w:r>
      <w:r w:rsidR="00C67CC1">
        <w:rPr>
          <w:rFonts w:asciiTheme="majorHAnsi" w:hAnsiTheme="majorHAnsi"/>
        </w:rPr>
        <w:t>.</w:t>
      </w:r>
    </w:p>
    <w:p w:rsidR="00FF6018" w:rsidRPr="0071185B" w:rsidRDefault="0071185B" w:rsidP="003713A6">
      <w:pPr>
        <w:spacing w:after="0" w:line="240" w:lineRule="auto"/>
        <w:jc w:val="both"/>
        <w:rPr>
          <w:rFonts w:asciiTheme="majorHAnsi" w:hAnsiTheme="majorHAnsi"/>
        </w:rPr>
      </w:pPr>
      <w:r w:rsidRPr="0071185B">
        <w:rPr>
          <w:rFonts w:asciiTheme="majorHAnsi" w:hAnsiTheme="majorHAnsi"/>
          <w:b/>
        </w:rPr>
        <w:t>Niveau scolaire en 202</w:t>
      </w:r>
      <w:r w:rsidR="006243E5">
        <w:rPr>
          <w:rFonts w:asciiTheme="majorHAnsi" w:hAnsiTheme="majorHAnsi"/>
          <w:b/>
        </w:rPr>
        <w:t>5</w:t>
      </w:r>
      <w:r w:rsidRPr="0071185B">
        <w:rPr>
          <w:rFonts w:asciiTheme="majorHAnsi" w:hAnsiTheme="majorHAnsi"/>
          <w:b/>
        </w:rPr>
        <w:t>/202</w:t>
      </w:r>
      <w:r w:rsidR="006243E5">
        <w:rPr>
          <w:rFonts w:asciiTheme="majorHAnsi" w:hAnsiTheme="majorHAnsi"/>
          <w:b/>
        </w:rPr>
        <w:t>6</w:t>
      </w:r>
      <w:r w:rsidRPr="0071185B">
        <w:rPr>
          <w:rFonts w:asciiTheme="majorHAnsi" w:hAnsiTheme="majorHAnsi"/>
        </w:rPr>
        <w:t> :</w:t>
      </w:r>
      <w:r>
        <w:rPr>
          <w:rFonts w:asciiTheme="majorHAnsi" w:hAnsiTheme="majorHAnsi"/>
        </w:rPr>
        <w:t xml:space="preserve"> ………………………………………………………………………………</w:t>
      </w:r>
      <w:r w:rsidR="00C67CC1">
        <w:rPr>
          <w:rFonts w:asciiTheme="majorHAnsi" w:hAnsiTheme="majorHAnsi"/>
        </w:rPr>
        <w:t>…</w:t>
      </w:r>
    </w:p>
    <w:p w:rsidR="0071185B" w:rsidRDefault="0071185B" w:rsidP="003713A6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  <w:u w:val="single"/>
        </w:rPr>
      </w:pPr>
    </w:p>
    <w:p w:rsidR="003F207F" w:rsidRPr="00313F58" w:rsidRDefault="002D7966" w:rsidP="003713A6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FF6018">
        <w:rPr>
          <w:rFonts w:asciiTheme="majorHAnsi" w:hAnsiTheme="majorHAnsi"/>
          <w:b/>
          <w:sz w:val="26"/>
          <w:szCs w:val="26"/>
          <w:u w:val="single"/>
        </w:rPr>
        <w:t>A</w:t>
      </w:r>
      <w:r w:rsidR="003F207F" w:rsidRPr="00FF6018">
        <w:rPr>
          <w:rFonts w:asciiTheme="majorHAnsi" w:hAnsiTheme="majorHAnsi"/>
          <w:b/>
          <w:sz w:val="26"/>
          <w:szCs w:val="26"/>
          <w:u w:val="single"/>
        </w:rPr>
        <w:t xml:space="preserve">ctivités auxquelles je souhaite inscrire </w:t>
      </w:r>
      <w:r w:rsidR="003713A6">
        <w:rPr>
          <w:rFonts w:asciiTheme="majorHAnsi" w:hAnsiTheme="majorHAnsi"/>
          <w:b/>
          <w:sz w:val="26"/>
          <w:szCs w:val="26"/>
          <w:u w:val="single"/>
        </w:rPr>
        <w:t>l’</w:t>
      </w:r>
      <w:r w:rsidR="00BC24E3" w:rsidRPr="00FF6018">
        <w:rPr>
          <w:rFonts w:asciiTheme="majorHAnsi" w:hAnsiTheme="majorHAnsi"/>
          <w:b/>
          <w:sz w:val="26"/>
          <w:szCs w:val="26"/>
          <w:u w:val="single"/>
        </w:rPr>
        <w:t>enfant</w:t>
      </w:r>
      <w:r w:rsidR="003F207F" w:rsidRPr="00FF6018">
        <w:rPr>
          <w:rFonts w:asciiTheme="majorHAnsi" w:hAnsiTheme="majorHAnsi"/>
          <w:b/>
          <w:sz w:val="26"/>
          <w:szCs w:val="26"/>
          <w:u w:val="single"/>
        </w:rPr>
        <w:t xml:space="preserve"> : cocher l</w:t>
      </w:r>
      <w:r w:rsidR="00D62CF5" w:rsidRPr="00FF6018">
        <w:rPr>
          <w:rFonts w:asciiTheme="majorHAnsi" w:hAnsiTheme="majorHAnsi"/>
          <w:b/>
          <w:sz w:val="26"/>
          <w:szCs w:val="26"/>
          <w:u w:val="single"/>
        </w:rPr>
        <w:t>a</w:t>
      </w:r>
      <w:r w:rsidR="003F207F" w:rsidRPr="00FF6018">
        <w:rPr>
          <w:rFonts w:asciiTheme="majorHAnsi" w:hAnsiTheme="majorHAnsi"/>
          <w:b/>
          <w:sz w:val="26"/>
          <w:szCs w:val="26"/>
          <w:u w:val="single"/>
        </w:rPr>
        <w:t xml:space="preserve"> ou les cases</w:t>
      </w:r>
      <w:r w:rsidR="003F207F" w:rsidRPr="00313F58">
        <w:rPr>
          <w:rFonts w:asciiTheme="majorHAnsi" w:hAnsiTheme="majorHAnsi"/>
          <w:b/>
          <w:sz w:val="26"/>
          <w:szCs w:val="26"/>
        </w:rPr>
        <w:t> :</w:t>
      </w:r>
    </w:p>
    <w:p w:rsidR="003F207F" w:rsidRPr="00313F58" w:rsidRDefault="003F207F" w:rsidP="003713A6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FF6018" w:rsidRDefault="009B61FB" w:rsidP="003713A6">
      <w:pPr>
        <w:spacing w:after="0" w:line="240" w:lineRule="auto"/>
        <w:ind w:left="480"/>
        <w:jc w:val="both"/>
        <w:rPr>
          <w:rFonts w:asciiTheme="majorHAnsi" w:hAnsiTheme="majorHAnsi"/>
          <w:sz w:val="18"/>
          <w:szCs w:val="18"/>
        </w:rPr>
      </w:pPr>
      <w:r w:rsidRPr="00990ED7">
        <w:rPr>
          <w:rFonts w:asciiTheme="majorHAnsi" w:hAnsiTheme="majorHAnsi"/>
          <w:noProof/>
          <w:color w:val="4F81BD" w:themeColor="accent1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EA5803" wp14:editId="133F32A6">
                <wp:simplePos x="0" y="0"/>
                <wp:positionH relativeFrom="column">
                  <wp:posOffset>33655</wp:posOffset>
                </wp:positionH>
                <wp:positionV relativeFrom="paragraph">
                  <wp:posOffset>23495</wp:posOffset>
                </wp:positionV>
                <wp:extent cx="200025" cy="123825"/>
                <wp:effectExtent l="57150" t="38100" r="85725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15167" id="Rectangle 2" o:spid="_x0000_s1026" style="position:absolute;margin-left:2.65pt;margin-top:1.85pt;width:15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" fillcolor="white [3212]" strokecolor="black [3213]" strokeweight="1.25pt">
                <v:shadow on="t" color="black" opacity="24903f" origin=",.5" offset="0,.55556mm"/>
              </v:rect>
            </w:pict>
          </mc:Fallback>
        </mc:AlternateContent>
      </w:r>
      <w:r w:rsidR="002D7966">
        <w:rPr>
          <w:rFonts w:asciiTheme="majorHAnsi" w:hAnsiTheme="majorHAnsi"/>
        </w:rPr>
        <w:t xml:space="preserve"> </w:t>
      </w:r>
      <w:r w:rsidR="003F207F" w:rsidRPr="00D60363">
        <w:rPr>
          <w:rFonts w:asciiTheme="majorHAnsi" w:hAnsiTheme="majorHAnsi"/>
        </w:rPr>
        <w:t>Restauration scolaire (</w:t>
      </w:r>
      <w:r w:rsidR="00D62CF5" w:rsidRPr="00CC6993">
        <w:rPr>
          <w:rFonts w:asciiTheme="majorHAnsi" w:hAnsiTheme="majorHAnsi"/>
          <w:sz w:val="18"/>
          <w:szCs w:val="18"/>
        </w:rPr>
        <w:t xml:space="preserve">voir les conditions </w:t>
      </w:r>
      <w:r w:rsidR="003F207F" w:rsidRPr="00CC6993">
        <w:rPr>
          <w:rFonts w:asciiTheme="majorHAnsi" w:hAnsiTheme="majorHAnsi"/>
          <w:sz w:val="18"/>
          <w:szCs w:val="18"/>
        </w:rPr>
        <w:t xml:space="preserve">dans le règlement intérieur </w:t>
      </w:r>
      <w:r w:rsidR="00FF6018">
        <w:rPr>
          <w:rFonts w:asciiTheme="majorHAnsi" w:hAnsiTheme="majorHAnsi"/>
          <w:sz w:val="18"/>
          <w:szCs w:val="18"/>
        </w:rPr>
        <w:t>des activités périscolaires et extrascolaires</w:t>
      </w:r>
      <w:r w:rsidR="00B43679" w:rsidRPr="00CC6993">
        <w:rPr>
          <w:rFonts w:asciiTheme="majorHAnsi" w:hAnsiTheme="majorHAnsi"/>
          <w:sz w:val="18"/>
          <w:szCs w:val="18"/>
        </w:rPr>
        <w:t xml:space="preserve"> </w:t>
      </w:r>
    </w:p>
    <w:p w:rsidR="00E820BE" w:rsidRDefault="00FF6018" w:rsidP="003713A6">
      <w:pPr>
        <w:spacing w:after="0" w:line="240" w:lineRule="auto"/>
        <w:ind w:left="48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disponible </w:t>
      </w:r>
      <w:r w:rsidR="000763BA" w:rsidRPr="00CC6993">
        <w:rPr>
          <w:rFonts w:asciiTheme="majorHAnsi" w:hAnsiTheme="majorHAnsi"/>
          <w:sz w:val="18"/>
          <w:szCs w:val="18"/>
        </w:rPr>
        <w:t>sur</w:t>
      </w:r>
      <w:r w:rsidR="002D7966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</w:t>
      </w:r>
      <w:r w:rsidR="00A10036" w:rsidRPr="00CC6993">
        <w:rPr>
          <w:rFonts w:asciiTheme="majorHAnsi" w:hAnsiTheme="majorHAnsi"/>
          <w:sz w:val="18"/>
          <w:szCs w:val="18"/>
        </w:rPr>
        <w:t>e</w:t>
      </w:r>
      <w:r w:rsidR="000763BA" w:rsidRPr="00CC6993">
        <w:rPr>
          <w:rFonts w:asciiTheme="majorHAnsi" w:hAnsiTheme="majorHAnsi"/>
          <w:sz w:val="18"/>
          <w:szCs w:val="18"/>
        </w:rPr>
        <w:t xml:space="preserve"> site internet de la ville</w:t>
      </w:r>
      <w:r w:rsidR="002C5508" w:rsidRPr="00CC6993">
        <w:rPr>
          <w:rFonts w:asciiTheme="majorHAnsi" w:hAnsiTheme="majorHAnsi"/>
          <w:sz w:val="18"/>
          <w:szCs w:val="18"/>
        </w:rPr>
        <w:t xml:space="preserve"> – </w:t>
      </w:r>
      <w:hyperlink r:id="rId9" w:history="1">
        <w:r w:rsidR="00AE0886" w:rsidRPr="00FA3AFB">
          <w:rPr>
            <w:rStyle w:val="Lienhypertexte"/>
            <w:rFonts w:asciiTheme="majorHAnsi" w:hAnsiTheme="majorHAnsi"/>
            <w:sz w:val="18"/>
            <w:szCs w:val="18"/>
          </w:rPr>
          <w:t>www.villedemontmagny.fr</w:t>
        </w:r>
      </w:hyperlink>
      <w:r w:rsidR="00AE0886">
        <w:rPr>
          <w:rFonts w:asciiTheme="majorHAnsi" w:hAnsiTheme="majorHAnsi"/>
          <w:sz w:val="18"/>
          <w:szCs w:val="18"/>
        </w:rPr>
        <w:t xml:space="preserve"> / E</w:t>
      </w:r>
      <w:r w:rsidR="004A4E6D">
        <w:rPr>
          <w:rFonts w:asciiTheme="majorHAnsi" w:hAnsiTheme="majorHAnsi"/>
          <w:sz w:val="18"/>
          <w:szCs w:val="18"/>
        </w:rPr>
        <w:t>nfance</w:t>
      </w:r>
      <w:r w:rsidR="00AE0886">
        <w:rPr>
          <w:rFonts w:asciiTheme="majorHAnsi" w:hAnsiTheme="majorHAnsi"/>
          <w:sz w:val="18"/>
          <w:szCs w:val="18"/>
        </w:rPr>
        <w:t>/ Le Périscolaire/ La restauration scolaire</w:t>
      </w:r>
      <w:r w:rsidR="006243E5">
        <w:rPr>
          <w:rFonts w:asciiTheme="majorHAnsi" w:hAnsiTheme="majorHAnsi"/>
          <w:sz w:val="18"/>
          <w:szCs w:val="18"/>
        </w:rPr>
        <w:t>)</w:t>
      </w:r>
    </w:p>
    <w:p w:rsidR="003F207F" w:rsidRPr="00FF6018" w:rsidRDefault="003F207F" w:rsidP="006243E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D60363" w:rsidRPr="00D60363" w:rsidRDefault="00C67CC1" w:rsidP="003713A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BA17E3" wp14:editId="083308E7">
                <wp:simplePos x="0" y="0"/>
                <wp:positionH relativeFrom="column">
                  <wp:posOffset>33655</wp:posOffset>
                </wp:positionH>
                <wp:positionV relativeFrom="paragraph">
                  <wp:posOffset>34925</wp:posOffset>
                </wp:positionV>
                <wp:extent cx="200025" cy="123825"/>
                <wp:effectExtent l="57150" t="3810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A4193" id="Rectangle 1" o:spid="_x0000_s1026" style="position:absolute;margin-left:2.65pt;margin-top:2.75pt;width:15.7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" fillcolor="window" strokecolor="windowText" strokeweight="1.25pt">
                <v:shadow on="t" color="black" opacity="24903f" origin=",.5" offset="0,.55556mm"/>
              </v:rect>
            </w:pict>
          </mc:Fallback>
        </mc:AlternateContent>
      </w:r>
      <w:r w:rsidR="00D62CF5">
        <w:rPr>
          <w:rFonts w:asciiTheme="majorHAnsi" w:hAnsiTheme="majorHAnsi"/>
        </w:rPr>
        <w:t xml:space="preserve">          </w:t>
      </w:r>
      <w:r w:rsidR="00B1200E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6C7E1D" wp14:editId="4A2F0D21">
                <wp:simplePos x="0" y="0"/>
                <wp:positionH relativeFrom="margin">
                  <wp:posOffset>2957195</wp:posOffset>
                </wp:positionH>
                <wp:positionV relativeFrom="paragraph">
                  <wp:posOffset>31750</wp:posOffset>
                </wp:positionV>
                <wp:extent cx="200025" cy="123825"/>
                <wp:effectExtent l="57150" t="3810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1CA18" id="Rectangle 3" o:spid="_x0000_s1026" style="position:absolute;margin-left:232.85pt;margin-top:2.5pt;width:15.7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" fillcolor="window" strokecolor="windowText" strokeweight="1.25pt"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D60363" w:rsidRPr="00D60363">
        <w:rPr>
          <w:rFonts w:asciiTheme="majorHAnsi" w:hAnsiTheme="majorHAnsi"/>
        </w:rPr>
        <w:t xml:space="preserve">Accueil </w:t>
      </w:r>
      <w:r w:rsidR="00B1200E" w:rsidRPr="00D60363">
        <w:rPr>
          <w:rFonts w:asciiTheme="majorHAnsi" w:hAnsiTheme="majorHAnsi"/>
        </w:rPr>
        <w:t>périscolaire matin</w:t>
      </w:r>
      <w:r w:rsidR="00D60363" w:rsidRPr="00D60363">
        <w:rPr>
          <w:rFonts w:asciiTheme="majorHAnsi" w:hAnsiTheme="majorHAnsi"/>
        </w:rPr>
        <w:t xml:space="preserve"> </w:t>
      </w:r>
      <w:r w:rsidR="00B1200E">
        <w:rPr>
          <w:rFonts w:asciiTheme="majorHAnsi" w:hAnsiTheme="majorHAnsi"/>
        </w:rPr>
        <w:t>(7h15-8h</w:t>
      </w:r>
      <w:r w:rsidR="00F24991">
        <w:rPr>
          <w:rFonts w:asciiTheme="majorHAnsi" w:hAnsiTheme="majorHAnsi"/>
        </w:rPr>
        <w:t>2</w:t>
      </w:r>
      <w:r w:rsidR="00B1200E">
        <w:rPr>
          <w:rFonts w:asciiTheme="majorHAnsi" w:hAnsiTheme="majorHAnsi"/>
        </w:rPr>
        <w:t xml:space="preserve">0)             </w:t>
      </w:r>
      <w:r w:rsidR="004424E4">
        <w:rPr>
          <w:rFonts w:asciiTheme="majorHAnsi" w:hAnsiTheme="majorHAnsi"/>
        </w:rPr>
        <w:t xml:space="preserve">      </w:t>
      </w:r>
      <w:r w:rsidR="002D7966">
        <w:rPr>
          <w:rFonts w:asciiTheme="majorHAnsi" w:hAnsiTheme="majorHAnsi"/>
        </w:rPr>
        <w:t xml:space="preserve"> </w:t>
      </w:r>
      <w:r w:rsidR="00B1200E" w:rsidRPr="00D60363">
        <w:rPr>
          <w:rFonts w:asciiTheme="majorHAnsi" w:hAnsiTheme="majorHAnsi"/>
        </w:rPr>
        <w:t xml:space="preserve">Accueil périscolaire </w:t>
      </w:r>
      <w:r w:rsidR="00B1200E">
        <w:rPr>
          <w:rFonts w:asciiTheme="majorHAnsi" w:hAnsiTheme="majorHAnsi"/>
        </w:rPr>
        <w:t>soir</w:t>
      </w:r>
      <w:r w:rsidR="00B1200E" w:rsidRPr="00D60363">
        <w:rPr>
          <w:rFonts w:asciiTheme="majorHAnsi" w:hAnsiTheme="majorHAnsi"/>
        </w:rPr>
        <w:t xml:space="preserve"> </w:t>
      </w:r>
      <w:r w:rsidR="00B1200E">
        <w:rPr>
          <w:rFonts w:asciiTheme="majorHAnsi" w:hAnsiTheme="majorHAnsi"/>
        </w:rPr>
        <w:t>(16h30-19h</w:t>
      </w:r>
      <w:r w:rsidR="00EF0EB7">
        <w:rPr>
          <w:rFonts w:asciiTheme="majorHAnsi" w:hAnsiTheme="majorHAnsi"/>
        </w:rPr>
        <w:t>00</w:t>
      </w:r>
      <w:r w:rsidR="00B1200E">
        <w:rPr>
          <w:rFonts w:asciiTheme="majorHAnsi" w:hAnsiTheme="majorHAnsi"/>
        </w:rPr>
        <w:t xml:space="preserve">)  </w:t>
      </w:r>
    </w:p>
    <w:p w:rsidR="00D60363" w:rsidRPr="00D60363" w:rsidRDefault="00D60363" w:rsidP="003713A6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D60363" w:rsidRPr="00D60363" w:rsidRDefault="0034750B" w:rsidP="003713A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D474A8" wp14:editId="6E8C1D15">
                <wp:simplePos x="0" y="0"/>
                <wp:positionH relativeFrom="column">
                  <wp:posOffset>33655</wp:posOffset>
                </wp:positionH>
                <wp:positionV relativeFrom="paragraph">
                  <wp:posOffset>38735</wp:posOffset>
                </wp:positionV>
                <wp:extent cx="200025" cy="123825"/>
                <wp:effectExtent l="57150" t="38100" r="85725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F6160" id="Rectangle 7" o:spid="_x0000_s1026" style="position:absolute;margin-left:2.65pt;margin-top:3.05pt;width:15.7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" fillcolor="window" strokecolor="windowText" strokeweight="1.25pt">
                <v:shadow on="t" color="black" opacity="24903f" origin=",.5" offset="0,.55556mm"/>
              </v:rect>
            </w:pict>
          </mc:Fallback>
        </mc:AlternateContent>
      </w:r>
      <w:r w:rsidR="00D60363">
        <w:rPr>
          <w:rFonts w:asciiTheme="majorHAnsi" w:hAnsiTheme="majorHAnsi"/>
        </w:rPr>
        <w:t xml:space="preserve">         </w:t>
      </w:r>
      <w:r w:rsidR="00A54257">
        <w:rPr>
          <w:rFonts w:asciiTheme="majorHAnsi" w:hAnsiTheme="majorHAnsi"/>
        </w:rPr>
        <w:t xml:space="preserve"> </w:t>
      </w:r>
      <w:r w:rsidR="002D7966">
        <w:rPr>
          <w:rFonts w:asciiTheme="majorHAnsi" w:hAnsiTheme="majorHAnsi"/>
        </w:rPr>
        <w:t xml:space="preserve"> </w:t>
      </w:r>
      <w:r w:rsidR="00D60363" w:rsidRPr="00D60363">
        <w:rPr>
          <w:rFonts w:asciiTheme="majorHAnsi" w:hAnsiTheme="majorHAnsi"/>
        </w:rPr>
        <w:t xml:space="preserve">Centre de </w:t>
      </w:r>
      <w:r w:rsidR="002D7966">
        <w:rPr>
          <w:rFonts w:asciiTheme="majorHAnsi" w:hAnsiTheme="majorHAnsi"/>
        </w:rPr>
        <w:t>L</w:t>
      </w:r>
      <w:r w:rsidR="002D7966" w:rsidRPr="00D60363">
        <w:rPr>
          <w:rFonts w:asciiTheme="majorHAnsi" w:hAnsiTheme="majorHAnsi"/>
        </w:rPr>
        <w:t xml:space="preserve">oisirs </w:t>
      </w:r>
      <w:r w:rsidR="002D7966">
        <w:rPr>
          <w:rFonts w:asciiTheme="majorHAnsi" w:hAnsiTheme="majorHAnsi"/>
        </w:rPr>
        <w:t>«</w:t>
      </w:r>
      <w:r w:rsidR="00D60363" w:rsidRPr="00D60363">
        <w:rPr>
          <w:rFonts w:asciiTheme="majorHAnsi" w:hAnsiTheme="majorHAnsi"/>
        </w:rPr>
        <w:t> </w:t>
      </w:r>
      <w:r w:rsidR="002D7966" w:rsidRPr="00D60363">
        <w:rPr>
          <w:rFonts w:asciiTheme="majorHAnsi" w:hAnsiTheme="majorHAnsi"/>
        </w:rPr>
        <w:t>mercredi</w:t>
      </w:r>
      <w:r w:rsidR="002D7966">
        <w:rPr>
          <w:rFonts w:asciiTheme="majorHAnsi" w:hAnsiTheme="majorHAnsi"/>
        </w:rPr>
        <w:t>s</w:t>
      </w:r>
      <w:r w:rsidR="002D7966" w:rsidRPr="00D60363">
        <w:rPr>
          <w:rFonts w:asciiTheme="majorHAnsi" w:hAnsiTheme="majorHAnsi"/>
        </w:rPr>
        <w:t xml:space="preserve"> »</w:t>
      </w:r>
      <w:r w:rsidR="002D7966">
        <w:rPr>
          <w:rFonts w:asciiTheme="majorHAnsi" w:hAnsiTheme="majorHAnsi"/>
        </w:rPr>
        <w:t xml:space="preserve"> -</w:t>
      </w:r>
      <w:r w:rsidR="00696099">
        <w:rPr>
          <w:rFonts w:asciiTheme="majorHAnsi" w:hAnsiTheme="majorHAnsi"/>
        </w:rPr>
        <w:t xml:space="preserve"> Attention fiche de réservation obligatoire</w:t>
      </w:r>
      <w:r w:rsidR="00F24991">
        <w:rPr>
          <w:rFonts w:asciiTheme="majorHAnsi" w:hAnsiTheme="majorHAnsi"/>
        </w:rPr>
        <w:t xml:space="preserve"> pour chaque période</w:t>
      </w:r>
    </w:p>
    <w:p w:rsidR="00D60363" w:rsidRPr="00D60363" w:rsidRDefault="00D60363" w:rsidP="003713A6">
      <w:pPr>
        <w:spacing w:after="0" w:line="240" w:lineRule="auto"/>
        <w:jc w:val="both"/>
        <w:rPr>
          <w:rFonts w:asciiTheme="majorHAnsi" w:hAnsiTheme="majorHAnsi"/>
        </w:rPr>
      </w:pPr>
    </w:p>
    <w:p w:rsidR="009B61FB" w:rsidRPr="00D60363" w:rsidRDefault="0034750B" w:rsidP="003713A6">
      <w:pPr>
        <w:spacing w:after="0" w:line="240" w:lineRule="auto"/>
        <w:ind w:left="540" w:hanging="1260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ED0C16" wp14:editId="7EF5A1D2">
                <wp:simplePos x="0" y="0"/>
                <wp:positionH relativeFrom="column">
                  <wp:posOffset>40005</wp:posOffset>
                </wp:positionH>
                <wp:positionV relativeFrom="paragraph">
                  <wp:posOffset>45720</wp:posOffset>
                </wp:positionV>
                <wp:extent cx="200025" cy="123825"/>
                <wp:effectExtent l="57150" t="38100" r="85725" b="1047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DA3C7" id="Rectangle 10" o:spid="_x0000_s1026" style="position:absolute;margin-left:3.15pt;margin-top:3.6pt;width:15.7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" fillcolor="window" strokecolor="windowText" strokeweight="1.25pt">
                <v:shadow on="t" color="black" opacity="24903f" origin=",.5" offset="0,.55556mm"/>
              </v:rect>
            </w:pict>
          </mc:Fallback>
        </mc:AlternateContent>
      </w:r>
      <w:r w:rsidR="002D7966">
        <w:rPr>
          <w:rFonts w:asciiTheme="majorHAnsi" w:hAnsiTheme="majorHAnsi"/>
        </w:rPr>
        <w:tab/>
      </w:r>
      <w:r w:rsidR="009B61FB" w:rsidRPr="00D60363">
        <w:rPr>
          <w:rFonts w:asciiTheme="majorHAnsi" w:hAnsiTheme="majorHAnsi"/>
        </w:rPr>
        <w:t xml:space="preserve">Centre de </w:t>
      </w:r>
      <w:r w:rsidR="002D7966" w:rsidRPr="00D60363">
        <w:rPr>
          <w:rFonts w:asciiTheme="majorHAnsi" w:hAnsiTheme="majorHAnsi"/>
        </w:rPr>
        <w:t xml:space="preserve">Loisirs </w:t>
      </w:r>
      <w:r w:rsidR="002D7966">
        <w:rPr>
          <w:rFonts w:asciiTheme="majorHAnsi" w:hAnsiTheme="majorHAnsi"/>
        </w:rPr>
        <w:t>«</w:t>
      </w:r>
      <w:r w:rsidR="009B61FB" w:rsidRPr="00D60363">
        <w:rPr>
          <w:rFonts w:asciiTheme="majorHAnsi" w:hAnsiTheme="majorHAnsi"/>
        </w:rPr>
        <w:t> vacances »</w:t>
      </w:r>
      <w:r w:rsidR="002D7966">
        <w:rPr>
          <w:rFonts w:asciiTheme="majorHAnsi" w:hAnsiTheme="majorHAnsi"/>
        </w:rPr>
        <w:t xml:space="preserve"> </w:t>
      </w:r>
      <w:r w:rsidR="00034FB9">
        <w:rPr>
          <w:rFonts w:asciiTheme="majorHAnsi" w:hAnsiTheme="majorHAnsi"/>
        </w:rPr>
        <w:t xml:space="preserve">  </w:t>
      </w:r>
      <w:r w:rsidR="00696099">
        <w:rPr>
          <w:rFonts w:asciiTheme="majorHAnsi" w:hAnsiTheme="majorHAnsi"/>
        </w:rPr>
        <w:t>-</w:t>
      </w:r>
      <w:r w:rsidR="002D7966">
        <w:rPr>
          <w:rFonts w:asciiTheme="majorHAnsi" w:hAnsiTheme="majorHAnsi"/>
        </w:rPr>
        <w:t xml:space="preserve"> </w:t>
      </w:r>
      <w:r w:rsidR="00696099">
        <w:rPr>
          <w:rFonts w:asciiTheme="majorHAnsi" w:hAnsiTheme="majorHAnsi"/>
        </w:rPr>
        <w:t>Attention fiche de réservation obligatoire</w:t>
      </w:r>
      <w:r w:rsidR="00F24991">
        <w:rPr>
          <w:rFonts w:asciiTheme="majorHAnsi" w:hAnsiTheme="majorHAnsi"/>
        </w:rPr>
        <w:t xml:space="preserve"> pour chaque période</w:t>
      </w:r>
    </w:p>
    <w:p w:rsidR="00D60363" w:rsidRPr="00D60363" w:rsidRDefault="00D60363" w:rsidP="003713A6">
      <w:pPr>
        <w:spacing w:after="0" w:line="240" w:lineRule="auto"/>
        <w:jc w:val="both"/>
        <w:rPr>
          <w:rFonts w:asciiTheme="majorHAnsi" w:hAnsiTheme="majorHAnsi"/>
        </w:rPr>
      </w:pPr>
    </w:p>
    <w:p w:rsidR="00D60363" w:rsidRDefault="00D60363" w:rsidP="003713A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2D7966">
        <w:rPr>
          <w:rFonts w:asciiTheme="majorHAnsi" w:hAnsiTheme="majorHAnsi"/>
        </w:rPr>
        <w:t xml:space="preserve">        </w:t>
      </w:r>
      <w:r w:rsidRPr="00696099">
        <w:rPr>
          <w:rFonts w:asciiTheme="majorHAnsi" w:hAnsiTheme="majorHAnsi"/>
          <w:b/>
          <w:u w:val="single"/>
        </w:rPr>
        <w:t>Pédibus</w:t>
      </w:r>
      <w:r w:rsidRPr="00D60363">
        <w:rPr>
          <w:rFonts w:asciiTheme="majorHAnsi" w:hAnsiTheme="majorHAnsi"/>
        </w:rPr>
        <w:t> : merci de venir en mairie</w:t>
      </w:r>
      <w:r w:rsidR="00F24991">
        <w:rPr>
          <w:rFonts w:asciiTheme="majorHAnsi" w:hAnsiTheme="majorHAnsi"/>
        </w:rPr>
        <w:t>,</w:t>
      </w:r>
      <w:r w:rsidRPr="00D60363">
        <w:rPr>
          <w:rFonts w:asciiTheme="majorHAnsi" w:hAnsiTheme="majorHAnsi"/>
        </w:rPr>
        <w:t xml:space="preserve"> </w:t>
      </w:r>
      <w:r w:rsidR="00D2281E">
        <w:rPr>
          <w:rFonts w:asciiTheme="majorHAnsi" w:hAnsiTheme="majorHAnsi"/>
        </w:rPr>
        <w:t>Direction</w:t>
      </w:r>
      <w:r w:rsidRPr="00D60363">
        <w:rPr>
          <w:rFonts w:asciiTheme="majorHAnsi" w:hAnsiTheme="majorHAnsi"/>
        </w:rPr>
        <w:t xml:space="preserve"> de la vie scolair</w:t>
      </w:r>
      <w:r w:rsidR="00990ED7">
        <w:rPr>
          <w:rFonts w:asciiTheme="majorHAnsi" w:hAnsiTheme="majorHAnsi"/>
        </w:rPr>
        <w:t>e</w:t>
      </w:r>
      <w:r w:rsidR="00D2281E">
        <w:rPr>
          <w:rFonts w:asciiTheme="majorHAnsi" w:hAnsiTheme="majorHAnsi"/>
        </w:rPr>
        <w:t xml:space="preserve"> et périscolaire</w:t>
      </w:r>
      <w:r w:rsidRPr="00D60363">
        <w:rPr>
          <w:rFonts w:asciiTheme="majorHAnsi" w:hAnsiTheme="majorHAnsi"/>
        </w:rPr>
        <w:t xml:space="preserve">, muni d’une photo </w:t>
      </w:r>
      <w:r w:rsidR="00631B4E">
        <w:rPr>
          <w:rFonts w:asciiTheme="majorHAnsi" w:hAnsiTheme="majorHAnsi"/>
        </w:rPr>
        <w:t xml:space="preserve">à partir du </w:t>
      </w:r>
      <w:r w:rsidR="00D2281E">
        <w:rPr>
          <w:rFonts w:asciiTheme="majorHAnsi" w:hAnsiTheme="majorHAnsi"/>
        </w:rPr>
        <w:t xml:space="preserve">  </w:t>
      </w:r>
    </w:p>
    <w:p w:rsidR="00631B4E" w:rsidRDefault="00D2281E" w:rsidP="003713A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15 juillet 2025.</w:t>
      </w:r>
      <w:r w:rsidR="00631B4E">
        <w:rPr>
          <w:rFonts w:asciiTheme="majorHAnsi" w:hAnsiTheme="majorHAnsi"/>
        </w:rPr>
        <w:t xml:space="preserve"> </w:t>
      </w:r>
      <w:r w:rsidR="00C67CC1">
        <w:rPr>
          <w:rFonts w:asciiTheme="majorHAnsi" w:hAnsiTheme="majorHAnsi"/>
        </w:rPr>
        <w:t xml:space="preserve">            </w:t>
      </w:r>
      <w:r w:rsidR="00631B4E" w:rsidRPr="006243E5">
        <w:rPr>
          <w:rFonts w:asciiTheme="majorHAnsi" w:hAnsiTheme="majorHAnsi"/>
          <w:color w:val="FF0000"/>
        </w:rPr>
        <w:t>L’inscription étant obligatoire avant le 1</w:t>
      </w:r>
      <w:r w:rsidR="00631B4E" w:rsidRPr="006243E5">
        <w:rPr>
          <w:rFonts w:asciiTheme="majorHAnsi" w:hAnsiTheme="majorHAnsi"/>
          <w:color w:val="FF0000"/>
          <w:vertAlign w:val="superscript"/>
        </w:rPr>
        <w:t>er</w:t>
      </w:r>
      <w:r w:rsidR="00631B4E" w:rsidRPr="006243E5">
        <w:rPr>
          <w:rFonts w:asciiTheme="majorHAnsi" w:hAnsiTheme="majorHAnsi"/>
          <w:color w:val="FF0000"/>
        </w:rPr>
        <w:t xml:space="preserve"> jour de présence.</w:t>
      </w:r>
    </w:p>
    <w:p w:rsidR="009F6709" w:rsidRDefault="00364A64" w:rsidP="003713A6">
      <w:p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</w:rPr>
        <w:t xml:space="preserve">                                              </w:t>
      </w:r>
    </w:p>
    <w:p w:rsidR="00D60363" w:rsidRPr="00D52D01" w:rsidRDefault="00D60363" w:rsidP="003713A6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  <w:u w:val="single"/>
        </w:rPr>
      </w:pPr>
      <w:r w:rsidRPr="00D52D01">
        <w:rPr>
          <w:rFonts w:asciiTheme="majorHAnsi" w:hAnsiTheme="majorHAnsi"/>
          <w:b/>
          <w:sz w:val="26"/>
          <w:szCs w:val="26"/>
          <w:u w:val="single"/>
        </w:rPr>
        <w:t>Informations concernant la famille</w:t>
      </w:r>
    </w:p>
    <w:p w:rsidR="00631B4E" w:rsidRDefault="00631B4E" w:rsidP="00631B4E">
      <w:pPr>
        <w:spacing w:after="0" w:line="240" w:lineRule="auto"/>
        <w:jc w:val="center"/>
        <w:rPr>
          <w:rFonts w:asciiTheme="majorHAnsi" w:hAnsiTheme="majorHAnsi"/>
        </w:rPr>
      </w:pPr>
    </w:p>
    <w:p w:rsidR="00696099" w:rsidRDefault="00631B4E" w:rsidP="003713A6">
      <w:pPr>
        <w:pStyle w:val="Paragraphedeliste"/>
        <w:spacing w:after="0" w:line="240" w:lineRule="auto"/>
        <w:jc w:val="both"/>
        <w:rPr>
          <w:rFonts w:asciiTheme="majorHAnsi" w:hAnsiTheme="majorHAnsi"/>
          <w:b/>
        </w:rPr>
      </w:pPr>
      <w:r w:rsidRPr="00631B4E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715000" cy="6477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4E" w:rsidRDefault="00631B4E" w:rsidP="00631B4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D60363">
                              <w:rPr>
                                <w:rFonts w:asciiTheme="majorHAnsi" w:hAnsiTheme="majorHAnsi"/>
                              </w:rPr>
                              <w:t xml:space="preserve">Si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l’</w:t>
                            </w:r>
                            <w:r w:rsidRPr="00D60363">
                              <w:rPr>
                                <w:rFonts w:asciiTheme="majorHAnsi" w:hAnsiTheme="majorHAnsi"/>
                              </w:rPr>
                              <w:t xml:space="preserve">enfant est concerné par un </w:t>
                            </w:r>
                            <w:r w:rsidRPr="006E7EE8">
                              <w:rPr>
                                <w:rFonts w:asciiTheme="majorHAnsi" w:hAnsiTheme="majorHAnsi"/>
                                <w:b/>
                              </w:rPr>
                              <w:t>P</w:t>
                            </w:r>
                            <w:r w:rsidR="00D2281E">
                              <w:rPr>
                                <w:rFonts w:asciiTheme="majorHAnsi" w:hAnsiTheme="majorHAnsi"/>
                                <w:b/>
                              </w:rPr>
                              <w:t>ro</w:t>
                            </w:r>
                            <w:r w:rsidR="004A4E6D">
                              <w:rPr>
                                <w:rFonts w:asciiTheme="majorHAnsi" w:hAnsiTheme="majorHAnsi"/>
                                <w:b/>
                              </w:rPr>
                              <w:t>jet</w:t>
                            </w:r>
                            <w:r w:rsidR="00D2281E">
                              <w:rPr>
                                <w:rFonts w:asciiTheme="majorHAnsi" w:hAnsiTheme="majorHAnsi"/>
                                <w:b/>
                              </w:rPr>
                              <w:t xml:space="preserve"> d’Accueil Individualisé (PAI)</w:t>
                            </w:r>
                            <w:r w:rsidRPr="00D60363">
                              <w:rPr>
                                <w:rFonts w:asciiTheme="majorHAnsi" w:hAnsiTheme="majorHAnsi"/>
                              </w:rPr>
                              <w:t xml:space="preserve">, </w:t>
                            </w:r>
                            <w:r w:rsidR="00D2281E">
                              <w:rPr>
                                <w:rFonts w:asciiTheme="majorHAnsi" w:hAnsiTheme="majorHAnsi"/>
                              </w:rPr>
                              <w:t>la famille</w:t>
                            </w:r>
                            <w:r w:rsidRPr="00D60363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D2281E">
                              <w:rPr>
                                <w:rFonts w:asciiTheme="majorHAnsi" w:hAnsiTheme="majorHAnsi"/>
                              </w:rPr>
                              <w:t>s’</w:t>
                            </w:r>
                            <w:r w:rsidRPr="00D60363">
                              <w:rPr>
                                <w:rFonts w:asciiTheme="majorHAnsi" w:hAnsiTheme="majorHAnsi"/>
                              </w:rPr>
                              <w:t xml:space="preserve">engage à fournir la copie du </w:t>
                            </w:r>
                            <w:r w:rsidR="00D2281E">
                              <w:rPr>
                                <w:rFonts w:asciiTheme="majorHAnsi" w:hAnsiTheme="majorHAnsi"/>
                                <w:b/>
                              </w:rPr>
                              <w:t>document ou son renouvellement,</w:t>
                            </w:r>
                          </w:p>
                          <w:p w:rsidR="00631B4E" w:rsidRDefault="00D2281E" w:rsidP="00631B4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a</w:t>
                            </w:r>
                            <w:r w:rsidR="00631B4E">
                              <w:rPr>
                                <w:rFonts w:asciiTheme="majorHAnsi" w:hAnsiTheme="majorHAnsi"/>
                                <w:b/>
                              </w:rPr>
                              <w:t>vant la rentrée scolaire</w:t>
                            </w: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afin de garantir la mise en place des mesures nécessaires.</w:t>
                            </w:r>
                          </w:p>
                          <w:p w:rsidR="00631B4E" w:rsidRDefault="00631B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.85pt;width:450pt;height:51pt;z-index:251659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" strokeweight="1pt">
                <v:textbox>
                  <w:txbxContent>
                    <w:p w:rsidR="00631B4E" w:rsidRDefault="00631B4E" w:rsidP="00631B4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D60363">
                        <w:rPr>
                          <w:rFonts w:asciiTheme="majorHAnsi" w:hAnsiTheme="majorHAnsi"/>
                        </w:rPr>
                        <w:t xml:space="preserve">Si </w:t>
                      </w:r>
                      <w:r>
                        <w:rPr>
                          <w:rFonts w:asciiTheme="majorHAnsi" w:hAnsiTheme="majorHAnsi"/>
                        </w:rPr>
                        <w:t>l’</w:t>
                      </w:r>
                      <w:r w:rsidRPr="00D60363">
                        <w:rPr>
                          <w:rFonts w:asciiTheme="majorHAnsi" w:hAnsiTheme="majorHAnsi"/>
                        </w:rPr>
                        <w:t xml:space="preserve">enfant est concerné par un </w:t>
                      </w:r>
                      <w:r w:rsidRPr="006E7EE8">
                        <w:rPr>
                          <w:rFonts w:asciiTheme="majorHAnsi" w:hAnsiTheme="majorHAnsi"/>
                          <w:b/>
                        </w:rPr>
                        <w:t>P</w:t>
                      </w:r>
                      <w:r w:rsidR="00D2281E">
                        <w:rPr>
                          <w:rFonts w:asciiTheme="majorHAnsi" w:hAnsiTheme="majorHAnsi"/>
                          <w:b/>
                        </w:rPr>
                        <w:t>ro</w:t>
                      </w:r>
                      <w:r w:rsidR="004A4E6D">
                        <w:rPr>
                          <w:rFonts w:asciiTheme="majorHAnsi" w:hAnsiTheme="majorHAnsi"/>
                          <w:b/>
                        </w:rPr>
                        <w:t>jet</w:t>
                      </w:r>
                      <w:r w:rsidR="00D2281E">
                        <w:rPr>
                          <w:rFonts w:asciiTheme="majorHAnsi" w:hAnsiTheme="majorHAnsi"/>
                          <w:b/>
                        </w:rPr>
                        <w:t xml:space="preserve"> d’Accueil Individualisé (PAI)</w:t>
                      </w:r>
                      <w:r w:rsidRPr="00D60363">
                        <w:rPr>
                          <w:rFonts w:asciiTheme="majorHAnsi" w:hAnsiTheme="majorHAnsi"/>
                        </w:rPr>
                        <w:t xml:space="preserve">, </w:t>
                      </w:r>
                      <w:r w:rsidR="00D2281E">
                        <w:rPr>
                          <w:rFonts w:asciiTheme="majorHAnsi" w:hAnsiTheme="majorHAnsi"/>
                        </w:rPr>
                        <w:t>la famille</w:t>
                      </w:r>
                      <w:r w:rsidRPr="00D60363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D2281E">
                        <w:rPr>
                          <w:rFonts w:asciiTheme="majorHAnsi" w:hAnsiTheme="majorHAnsi"/>
                        </w:rPr>
                        <w:t>s’</w:t>
                      </w:r>
                      <w:r w:rsidRPr="00D60363">
                        <w:rPr>
                          <w:rFonts w:asciiTheme="majorHAnsi" w:hAnsiTheme="majorHAnsi"/>
                        </w:rPr>
                        <w:t xml:space="preserve">engage à fournir la copie du </w:t>
                      </w:r>
                      <w:r w:rsidR="00D2281E">
                        <w:rPr>
                          <w:rFonts w:asciiTheme="majorHAnsi" w:hAnsiTheme="majorHAnsi"/>
                          <w:b/>
                        </w:rPr>
                        <w:t>document ou son renouvellement,</w:t>
                      </w:r>
                    </w:p>
                    <w:p w:rsidR="00631B4E" w:rsidRDefault="00D2281E" w:rsidP="00631B4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a</w:t>
                      </w:r>
                      <w:r w:rsidR="00631B4E">
                        <w:rPr>
                          <w:rFonts w:asciiTheme="majorHAnsi" w:hAnsiTheme="majorHAnsi"/>
                          <w:b/>
                        </w:rPr>
                        <w:t>vant la rentrée scolaire</w:t>
                      </w:r>
                      <w:r>
                        <w:rPr>
                          <w:rFonts w:asciiTheme="majorHAnsi" w:hAnsiTheme="majorHAnsi"/>
                          <w:b/>
                        </w:rPr>
                        <w:t xml:space="preserve"> afin de garantir la mise en place des mesures nécessaires.</w:t>
                      </w:r>
                    </w:p>
                    <w:p w:rsidR="00631B4E" w:rsidRDefault="00631B4E"/>
                  </w:txbxContent>
                </v:textbox>
                <w10:wrap type="square" anchorx="margin"/>
              </v:shape>
            </w:pict>
          </mc:Fallback>
        </mc:AlternateContent>
      </w:r>
    </w:p>
    <w:p w:rsidR="00D2281E" w:rsidRDefault="00D2281E" w:rsidP="006243E5">
      <w:pPr>
        <w:pStyle w:val="Paragraphedeliste"/>
        <w:spacing w:after="0" w:line="240" w:lineRule="auto"/>
        <w:ind w:left="426"/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>Nous vous informons que les dossiers envoyés par mail ne seront pas pris en compte</w:t>
      </w:r>
      <w:r w:rsidR="0065496E" w:rsidRPr="006243E5">
        <w:rPr>
          <w:rFonts w:asciiTheme="majorHAnsi" w:hAnsiTheme="majorHAnsi"/>
          <w:b/>
          <w:color w:val="FF0000"/>
          <w:sz w:val="24"/>
          <w:szCs w:val="24"/>
        </w:rPr>
        <w:t>.</w:t>
      </w:r>
    </w:p>
    <w:p w:rsidR="00D2281E" w:rsidRDefault="006243E5" w:rsidP="006243E5">
      <w:pPr>
        <w:pStyle w:val="Paragraphedeliste"/>
        <w:spacing w:after="0" w:line="240" w:lineRule="auto"/>
        <w:ind w:left="426"/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="0065496E" w:rsidRPr="006243E5">
        <w:rPr>
          <w:rFonts w:asciiTheme="majorHAnsi" w:hAnsiTheme="majorHAnsi"/>
          <w:b/>
          <w:color w:val="FF0000"/>
          <w:sz w:val="24"/>
          <w:szCs w:val="24"/>
        </w:rPr>
        <w:t xml:space="preserve">Les dossiers incomplets ou présentant des factures </w:t>
      </w:r>
      <w:r w:rsidR="006E7EE8" w:rsidRPr="006243E5">
        <w:rPr>
          <w:rFonts w:asciiTheme="majorHAnsi" w:hAnsiTheme="majorHAnsi"/>
          <w:b/>
          <w:color w:val="FF0000"/>
          <w:sz w:val="24"/>
          <w:szCs w:val="24"/>
        </w:rPr>
        <w:t xml:space="preserve">impayées </w:t>
      </w:r>
    </w:p>
    <w:p w:rsidR="00696099" w:rsidRPr="006243E5" w:rsidRDefault="006E7EE8" w:rsidP="006243E5">
      <w:pPr>
        <w:pStyle w:val="Paragraphedeliste"/>
        <w:spacing w:after="0" w:line="240" w:lineRule="auto"/>
        <w:ind w:left="426"/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6243E5">
        <w:rPr>
          <w:rFonts w:asciiTheme="majorHAnsi" w:hAnsiTheme="majorHAnsi"/>
          <w:b/>
          <w:color w:val="FF0000"/>
          <w:sz w:val="24"/>
          <w:szCs w:val="24"/>
        </w:rPr>
        <w:t>vous seront réadressés sans être</w:t>
      </w:r>
      <w:r w:rsidR="00631B4E" w:rsidRPr="006243E5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6243E5">
        <w:rPr>
          <w:rFonts w:asciiTheme="majorHAnsi" w:hAnsiTheme="majorHAnsi"/>
          <w:b/>
          <w:color w:val="FF0000"/>
          <w:sz w:val="24"/>
          <w:szCs w:val="24"/>
        </w:rPr>
        <w:t>traités.</w:t>
      </w:r>
    </w:p>
    <w:p w:rsidR="00631B4E" w:rsidRDefault="00631B4E" w:rsidP="003713A6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  <w:u w:val="single"/>
        </w:rPr>
      </w:pPr>
    </w:p>
    <w:p w:rsidR="00D60363" w:rsidRPr="00313F58" w:rsidRDefault="00A54257" w:rsidP="003713A6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  <w:r w:rsidRPr="00313F58">
        <w:rPr>
          <w:rFonts w:asciiTheme="majorHAnsi" w:hAnsiTheme="majorHAnsi"/>
          <w:b/>
          <w:sz w:val="26"/>
          <w:szCs w:val="26"/>
          <w:u w:val="single"/>
        </w:rPr>
        <w:t>Documents</w:t>
      </w:r>
      <w:r w:rsidR="00D60363" w:rsidRPr="00313F58">
        <w:rPr>
          <w:rFonts w:asciiTheme="majorHAnsi" w:hAnsiTheme="majorHAnsi"/>
          <w:b/>
          <w:sz w:val="26"/>
          <w:szCs w:val="26"/>
          <w:u w:val="single"/>
        </w:rPr>
        <w:t xml:space="preserve"> à fournir (copies uniquement – 1 seul exemplaire par famille</w:t>
      </w:r>
      <w:r w:rsidR="00D60363" w:rsidRPr="00313F58">
        <w:rPr>
          <w:rFonts w:asciiTheme="majorHAnsi" w:hAnsiTheme="majorHAnsi"/>
          <w:b/>
          <w:sz w:val="26"/>
          <w:szCs w:val="26"/>
        </w:rPr>
        <w:t>)</w:t>
      </w:r>
    </w:p>
    <w:p w:rsidR="00D60363" w:rsidRPr="00313F58" w:rsidRDefault="00D60363" w:rsidP="003713A6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D60363" w:rsidRPr="00990ED7" w:rsidRDefault="002D7966" w:rsidP="003713A6">
      <w:pPr>
        <w:pStyle w:val="Paragraphedeliste"/>
        <w:spacing w:after="0" w:line="240" w:lineRule="auto"/>
        <w:ind w:left="1152" w:hanging="726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 xml:space="preserve">  </w:t>
      </w:r>
      <w:r w:rsidR="00A54257" w:rsidRPr="006E7EE8">
        <w:rPr>
          <w:rFonts w:asciiTheme="majorHAnsi" w:hAnsiTheme="majorHAnsi"/>
          <w:b/>
        </w:rPr>
        <w:t>D</w:t>
      </w:r>
      <w:r w:rsidR="00D60363" w:rsidRPr="00A54257">
        <w:rPr>
          <w:rFonts w:asciiTheme="majorHAnsi" w:hAnsiTheme="majorHAnsi"/>
        </w:rPr>
        <w:t>ernier bulletin de salaire des deux parents,</w:t>
      </w:r>
      <w:r w:rsidR="009F6709" w:rsidRPr="00A54257">
        <w:rPr>
          <w:rFonts w:asciiTheme="majorHAnsi" w:hAnsiTheme="majorHAnsi"/>
        </w:rPr>
        <w:t xml:space="preserve"> dernier bilan pour les artisans</w:t>
      </w:r>
      <w:r w:rsidR="00D2281E">
        <w:rPr>
          <w:rFonts w:asciiTheme="majorHAnsi" w:hAnsiTheme="majorHAnsi"/>
        </w:rPr>
        <w:t>,</w:t>
      </w:r>
    </w:p>
    <w:p w:rsidR="00F80910" w:rsidRPr="004361F5" w:rsidRDefault="002D7966" w:rsidP="003713A6">
      <w:pPr>
        <w:pStyle w:val="Paragraphedeliste"/>
        <w:spacing w:after="0" w:line="240" w:lineRule="auto"/>
        <w:ind w:left="1152" w:hanging="7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="00A54257" w:rsidRPr="006E7EE8">
        <w:rPr>
          <w:rFonts w:asciiTheme="majorHAnsi" w:hAnsiTheme="majorHAnsi"/>
          <w:b/>
        </w:rPr>
        <w:t>P</w:t>
      </w:r>
      <w:r w:rsidR="00F755C8" w:rsidRPr="00A54257">
        <w:rPr>
          <w:rFonts w:asciiTheme="majorHAnsi" w:hAnsiTheme="majorHAnsi"/>
        </w:rPr>
        <w:t xml:space="preserve">our </w:t>
      </w:r>
      <w:r w:rsidR="00D2281E">
        <w:rPr>
          <w:rFonts w:asciiTheme="majorHAnsi" w:hAnsiTheme="majorHAnsi"/>
        </w:rPr>
        <w:t>toutes autres situations (chômage, licenciement, formations…) merci de contacter la Direction,</w:t>
      </w:r>
    </w:p>
    <w:p w:rsidR="00D60363" w:rsidRPr="00A54257" w:rsidRDefault="002D7966" w:rsidP="003713A6">
      <w:pPr>
        <w:spacing w:after="0" w:line="240" w:lineRule="auto"/>
        <w:ind w:left="708" w:hanging="28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="00A54257" w:rsidRPr="006E7EE8">
        <w:rPr>
          <w:rFonts w:asciiTheme="majorHAnsi" w:hAnsiTheme="majorHAnsi"/>
          <w:b/>
        </w:rPr>
        <w:t>D</w:t>
      </w:r>
      <w:r w:rsidR="00D60363" w:rsidRPr="00A54257">
        <w:rPr>
          <w:rFonts w:asciiTheme="majorHAnsi" w:hAnsiTheme="majorHAnsi"/>
        </w:rPr>
        <w:t xml:space="preserve">ernière </w:t>
      </w:r>
      <w:r w:rsidR="00FF6018">
        <w:rPr>
          <w:rFonts w:asciiTheme="majorHAnsi" w:hAnsiTheme="majorHAnsi"/>
        </w:rPr>
        <w:t>« </w:t>
      </w:r>
      <w:r w:rsidR="00D60363" w:rsidRPr="00A54257">
        <w:rPr>
          <w:rFonts w:asciiTheme="majorHAnsi" w:hAnsiTheme="majorHAnsi"/>
        </w:rPr>
        <w:t>notification de paiement</w:t>
      </w:r>
      <w:r w:rsidR="00FF6018">
        <w:rPr>
          <w:rFonts w:asciiTheme="majorHAnsi" w:hAnsiTheme="majorHAnsi"/>
        </w:rPr>
        <w:t> »</w:t>
      </w:r>
      <w:r w:rsidR="00D60363" w:rsidRPr="00A54257">
        <w:rPr>
          <w:rFonts w:asciiTheme="majorHAnsi" w:hAnsiTheme="majorHAnsi"/>
        </w:rPr>
        <w:t xml:space="preserve"> des allocations familiales</w:t>
      </w:r>
      <w:r w:rsidR="00D2281E">
        <w:rPr>
          <w:rFonts w:asciiTheme="majorHAnsi" w:hAnsiTheme="majorHAnsi"/>
        </w:rPr>
        <w:t xml:space="preserve"> (CAF),</w:t>
      </w:r>
    </w:p>
    <w:p w:rsidR="00D60363" w:rsidRPr="004361F5" w:rsidRDefault="002D7966" w:rsidP="003713A6">
      <w:pPr>
        <w:spacing w:after="0" w:line="240" w:lineRule="auto"/>
        <w:ind w:firstLine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="00A54257" w:rsidRPr="006E7EE8">
        <w:rPr>
          <w:rFonts w:asciiTheme="majorHAnsi" w:hAnsiTheme="majorHAnsi"/>
          <w:b/>
        </w:rPr>
        <w:t>A</w:t>
      </w:r>
      <w:r w:rsidR="00D60363" w:rsidRPr="004361F5">
        <w:rPr>
          <w:rFonts w:asciiTheme="majorHAnsi" w:hAnsiTheme="majorHAnsi"/>
        </w:rPr>
        <w:t>ttestation d’assurance responsabilité civile</w:t>
      </w:r>
      <w:r w:rsidR="00D2281E">
        <w:rPr>
          <w:rFonts w:asciiTheme="majorHAnsi" w:hAnsiTheme="majorHAnsi"/>
        </w:rPr>
        <w:t>,</w:t>
      </w:r>
    </w:p>
    <w:p w:rsidR="009F6709" w:rsidRDefault="00A54257" w:rsidP="00D2281E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361F5">
        <w:rPr>
          <w:rFonts w:asciiTheme="majorHAnsi" w:hAnsiTheme="majorHAnsi"/>
        </w:rPr>
        <w:t xml:space="preserve"> </w:t>
      </w:r>
      <w:r w:rsidR="00F80910">
        <w:rPr>
          <w:rFonts w:asciiTheme="majorHAnsi" w:hAnsiTheme="majorHAnsi"/>
        </w:rPr>
        <w:t xml:space="preserve">  </w:t>
      </w:r>
      <w:r w:rsidR="002D7966">
        <w:rPr>
          <w:rFonts w:asciiTheme="majorHAnsi" w:hAnsiTheme="majorHAnsi"/>
        </w:rPr>
        <w:t xml:space="preserve">  </w:t>
      </w:r>
      <w:r w:rsidRPr="006E7EE8">
        <w:rPr>
          <w:rFonts w:asciiTheme="majorHAnsi" w:hAnsiTheme="majorHAnsi"/>
          <w:b/>
        </w:rPr>
        <w:t>F</w:t>
      </w:r>
      <w:r w:rsidR="00D60363" w:rsidRPr="004361F5">
        <w:rPr>
          <w:rFonts w:asciiTheme="majorHAnsi" w:hAnsiTheme="majorHAnsi"/>
        </w:rPr>
        <w:t>iche sanitaire de liaison jointe</w:t>
      </w:r>
      <w:r w:rsidR="004B5B34">
        <w:rPr>
          <w:rFonts w:asciiTheme="majorHAnsi" w:hAnsiTheme="majorHAnsi"/>
        </w:rPr>
        <w:t xml:space="preserve"> retournée signée,</w:t>
      </w:r>
      <w:r w:rsidR="00D2281E">
        <w:rPr>
          <w:rFonts w:asciiTheme="majorHAnsi" w:hAnsiTheme="majorHAnsi"/>
        </w:rPr>
        <w:t xml:space="preserve"> </w:t>
      </w:r>
    </w:p>
    <w:p w:rsidR="004B5B34" w:rsidRDefault="00D2281E" w:rsidP="004B5B34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</w:t>
      </w:r>
    </w:p>
    <w:p w:rsidR="006B679C" w:rsidRPr="004B5B34" w:rsidRDefault="009F6709" w:rsidP="004B5B34">
      <w:pPr>
        <w:tabs>
          <w:tab w:val="left" w:pos="142"/>
          <w:tab w:val="left" w:pos="284"/>
        </w:tabs>
        <w:spacing w:after="0" w:line="240" w:lineRule="auto"/>
        <w:jc w:val="both"/>
        <w:rPr>
          <w:rFonts w:asciiTheme="majorHAnsi" w:hAnsiTheme="majorHAnsi"/>
        </w:rPr>
      </w:pPr>
      <w:r w:rsidRPr="002D7966">
        <w:rPr>
          <w:rFonts w:asciiTheme="majorHAnsi" w:hAnsiTheme="majorHAnsi"/>
          <w:b/>
          <w:i/>
        </w:rPr>
        <w:t>Merci d’apporter toutes les modifications concernant vos coordonnées, vos contacts, rappels</w:t>
      </w:r>
      <w:r w:rsidR="00895063">
        <w:rPr>
          <w:rFonts w:asciiTheme="majorHAnsi" w:hAnsiTheme="majorHAnsi"/>
          <w:b/>
          <w:i/>
        </w:rPr>
        <w:t xml:space="preserve"> </w:t>
      </w:r>
      <w:r w:rsidRPr="002D7966">
        <w:rPr>
          <w:rFonts w:asciiTheme="majorHAnsi" w:hAnsiTheme="majorHAnsi"/>
          <w:b/>
          <w:i/>
        </w:rPr>
        <w:t>vaccins…</w:t>
      </w:r>
      <w:r w:rsidR="00764F1F">
        <w:rPr>
          <w:rFonts w:asciiTheme="majorHAnsi" w:hAnsiTheme="majorHAnsi"/>
          <w:b/>
          <w:i/>
        </w:rPr>
        <w:t xml:space="preserve"> </w:t>
      </w:r>
      <w:r w:rsidRPr="0024488B">
        <w:rPr>
          <w:rFonts w:asciiTheme="majorHAnsi" w:hAnsiTheme="majorHAnsi"/>
          <w:b/>
          <w:i/>
          <w:u w:val="single"/>
        </w:rPr>
        <w:t xml:space="preserve">directement sur la fiche sanitaire de liaison de </w:t>
      </w:r>
      <w:r w:rsidR="003713A6">
        <w:rPr>
          <w:rFonts w:asciiTheme="majorHAnsi" w:hAnsiTheme="majorHAnsi"/>
          <w:b/>
          <w:i/>
          <w:u w:val="single"/>
        </w:rPr>
        <w:t>l’</w:t>
      </w:r>
      <w:r w:rsidRPr="0024488B">
        <w:rPr>
          <w:rFonts w:asciiTheme="majorHAnsi" w:hAnsiTheme="majorHAnsi"/>
          <w:b/>
          <w:i/>
          <w:u w:val="single"/>
        </w:rPr>
        <w:t>enfant</w:t>
      </w:r>
      <w:r w:rsidRPr="002D7966">
        <w:rPr>
          <w:rFonts w:asciiTheme="majorHAnsi" w:hAnsiTheme="majorHAnsi"/>
          <w:b/>
          <w:i/>
        </w:rPr>
        <w:t>.</w:t>
      </w:r>
    </w:p>
    <w:p w:rsidR="001976EA" w:rsidRDefault="001976EA" w:rsidP="003713A6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E217D1" w:rsidRDefault="00764F1F" w:rsidP="003713A6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</w:t>
      </w:r>
      <w:r w:rsidR="006B679C">
        <w:rPr>
          <w:rFonts w:asciiTheme="majorHAnsi" w:hAnsiTheme="majorHAnsi"/>
          <w:b/>
        </w:rPr>
        <w:t>L’</w:t>
      </w:r>
      <w:r w:rsidR="000763BA">
        <w:rPr>
          <w:rFonts w:asciiTheme="majorHAnsi" w:hAnsiTheme="majorHAnsi"/>
          <w:b/>
        </w:rPr>
        <w:t>a</w:t>
      </w:r>
      <w:r w:rsidR="00E217D1" w:rsidRPr="00E217D1">
        <w:rPr>
          <w:rFonts w:asciiTheme="majorHAnsi" w:hAnsiTheme="majorHAnsi"/>
          <w:b/>
        </w:rPr>
        <w:t>dresse indiquée sur les documents</w:t>
      </w:r>
      <w:r w:rsidR="006B679C">
        <w:rPr>
          <w:rFonts w:asciiTheme="majorHAnsi" w:hAnsiTheme="majorHAnsi"/>
          <w:b/>
        </w:rPr>
        <w:t xml:space="preserve"> fournis doit être </w:t>
      </w:r>
      <w:r w:rsidR="00E217D1" w:rsidRPr="00E217D1">
        <w:rPr>
          <w:rFonts w:asciiTheme="majorHAnsi" w:hAnsiTheme="majorHAnsi"/>
          <w:b/>
        </w:rPr>
        <w:t xml:space="preserve">identique à celle de la fiche de </w:t>
      </w:r>
      <w:r w:rsidR="006B679C">
        <w:rPr>
          <w:rFonts w:asciiTheme="majorHAnsi" w:hAnsiTheme="majorHAnsi"/>
          <w:b/>
        </w:rPr>
        <w:t>liaison</w:t>
      </w:r>
      <w:r w:rsidR="000E32F2">
        <w:rPr>
          <w:rFonts w:asciiTheme="majorHAnsi" w:hAnsiTheme="majorHAnsi"/>
          <w:b/>
        </w:rPr>
        <w:t>.</w:t>
      </w:r>
    </w:p>
    <w:p w:rsidR="00E217D1" w:rsidRDefault="00E217D1" w:rsidP="003713A6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E217D1" w:rsidRPr="00D52D01" w:rsidRDefault="0071185B" w:rsidP="0071185B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>Dépôt</w:t>
      </w:r>
      <w:r w:rsidR="00725612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 xml:space="preserve"> des dossiers :</w:t>
      </w:r>
      <w:r w:rsidR="00E217D1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 xml:space="preserve"> </w:t>
      </w:r>
      <w:r w:rsidR="00D52D01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>du</w:t>
      </w:r>
      <w:r w:rsidR="00E217D1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 xml:space="preserve"> </w:t>
      </w:r>
      <w:r w:rsidR="0024488B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>10</w:t>
      </w:r>
      <w:r w:rsidR="00E217D1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 xml:space="preserve"> J</w:t>
      </w:r>
      <w:r w:rsidR="00A10036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>uin</w:t>
      </w:r>
      <w:r w:rsidR="00E217D1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 xml:space="preserve"> </w:t>
      </w:r>
      <w:r w:rsidR="00725612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 xml:space="preserve">au </w:t>
      </w:r>
      <w:r w:rsidR="0024488B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>0</w:t>
      </w:r>
      <w:r w:rsidR="00C65B74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>8</w:t>
      </w:r>
      <w:r w:rsidR="00E217D1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 xml:space="preserve"> A</w:t>
      </w:r>
      <w:r w:rsidR="00A10036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>o</w:t>
      </w:r>
      <w:r w:rsidR="00EF0EB7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>û</w:t>
      </w:r>
      <w:r w:rsidR="00A10036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>t</w:t>
      </w:r>
      <w:r w:rsidR="00E217D1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 xml:space="preserve"> </w:t>
      </w:r>
      <w:r w:rsidR="009C295C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>202</w:t>
      </w:r>
      <w:r w:rsidR="00C65B74" w:rsidRPr="006B5B4A">
        <w:rPr>
          <w:rFonts w:asciiTheme="majorHAnsi" w:hAnsiTheme="majorHAnsi"/>
          <w:b/>
          <w:color w:val="7030A0"/>
          <w:sz w:val="26"/>
          <w:szCs w:val="26"/>
          <w:u w:val="single"/>
        </w:rPr>
        <w:t>5</w:t>
      </w:r>
    </w:p>
    <w:p w:rsidR="00E217D1" w:rsidRPr="00D52D01" w:rsidRDefault="00E217D1" w:rsidP="003713A6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</w:rPr>
      </w:pPr>
    </w:p>
    <w:p w:rsidR="00A455C5" w:rsidRDefault="00A10036" w:rsidP="003713A6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</w:t>
      </w:r>
      <w:r w:rsidR="00990ED7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A</w:t>
      </w:r>
      <w:r w:rsidR="00E217D1" w:rsidRPr="00F80910">
        <w:rPr>
          <w:rFonts w:asciiTheme="majorHAnsi" w:hAnsiTheme="majorHAnsi"/>
        </w:rPr>
        <w:t xml:space="preserve"> l’accueil de la mairie</w:t>
      </w:r>
      <w:r w:rsidR="005845ED">
        <w:rPr>
          <w:rFonts w:asciiTheme="majorHAnsi" w:hAnsiTheme="majorHAnsi"/>
        </w:rPr>
        <w:t xml:space="preserve"> </w:t>
      </w:r>
      <w:r w:rsidR="00C513CD">
        <w:rPr>
          <w:rFonts w:asciiTheme="majorHAnsi" w:hAnsiTheme="majorHAnsi"/>
        </w:rPr>
        <w:t>ou p</w:t>
      </w:r>
      <w:r w:rsidR="00E217D1" w:rsidRPr="00F80910">
        <w:rPr>
          <w:rFonts w:asciiTheme="majorHAnsi" w:hAnsiTheme="majorHAnsi"/>
        </w:rPr>
        <w:t xml:space="preserve">ar courrier </w:t>
      </w:r>
      <w:r w:rsidR="00E820BE" w:rsidRPr="00F80910">
        <w:rPr>
          <w:rFonts w:asciiTheme="majorHAnsi" w:hAnsiTheme="majorHAnsi"/>
        </w:rPr>
        <w:t xml:space="preserve">à </w:t>
      </w:r>
      <w:r w:rsidR="00E820BE">
        <w:rPr>
          <w:rFonts w:asciiTheme="majorHAnsi" w:hAnsiTheme="majorHAnsi"/>
        </w:rPr>
        <w:t>l’attention</w:t>
      </w:r>
      <w:r w:rsidR="00E217D1" w:rsidRPr="00F80910">
        <w:rPr>
          <w:rFonts w:asciiTheme="majorHAnsi" w:hAnsiTheme="majorHAnsi"/>
        </w:rPr>
        <w:t xml:space="preserve"> </w:t>
      </w:r>
      <w:r w:rsidR="00C35F95">
        <w:rPr>
          <w:rFonts w:asciiTheme="majorHAnsi" w:hAnsiTheme="majorHAnsi"/>
        </w:rPr>
        <w:t>de la direction</w:t>
      </w:r>
      <w:r w:rsidR="00E217D1" w:rsidRPr="00F80910">
        <w:rPr>
          <w:rFonts w:asciiTheme="majorHAnsi" w:hAnsiTheme="majorHAnsi"/>
        </w:rPr>
        <w:t xml:space="preserve"> de la vie scolaire</w:t>
      </w:r>
      <w:r w:rsidR="00D52D01">
        <w:rPr>
          <w:rFonts w:asciiTheme="majorHAnsi" w:hAnsiTheme="majorHAnsi"/>
        </w:rPr>
        <w:t xml:space="preserve"> et périscolaire</w:t>
      </w:r>
      <w:r w:rsidR="00A455C5">
        <w:rPr>
          <w:rFonts w:asciiTheme="majorHAnsi" w:hAnsiTheme="majorHAnsi"/>
        </w:rPr>
        <w:t xml:space="preserve"> </w:t>
      </w:r>
    </w:p>
    <w:p w:rsidR="00A10036" w:rsidRDefault="00A455C5" w:rsidP="00A455C5">
      <w:pPr>
        <w:tabs>
          <w:tab w:val="left" w:pos="284"/>
        </w:tabs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Mairie de Montmagny : 10, rue du onze novembre 1918 – 95360 Montmagny</w:t>
      </w:r>
    </w:p>
    <w:p w:rsidR="00E217D1" w:rsidRPr="00F80910" w:rsidRDefault="009B61FB" w:rsidP="003713A6">
      <w:pPr>
        <w:spacing w:after="0" w:line="240" w:lineRule="auto"/>
        <w:jc w:val="both"/>
        <w:rPr>
          <w:rFonts w:asciiTheme="majorHAnsi" w:hAnsiTheme="majorHAnsi"/>
        </w:rPr>
      </w:pPr>
      <w:r w:rsidRPr="00F80910">
        <w:rPr>
          <w:rFonts w:asciiTheme="majorHAnsi" w:hAnsiTheme="majorHAnsi"/>
        </w:rPr>
        <w:t xml:space="preserve">                        </w:t>
      </w:r>
    </w:p>
    <w:p w:rsidR="00F80910" w:rsidRPr="00D52D01" w:rsidRDefault="00A10036" w:rsidP="0071185B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D52D01">
        <w:rPr>
          <w:rFonts w:asciiTheme="majorHAnsi" w:hAnsiTheme="majorHAnsi"/>
          <w:b/>
          <w:sz w:val="26"/>
          <w:szCs w:val="26"/>
          <w:u w:val="single"/>
        </w:rPr>
        <w:t>Après l</w:t>
      </w:r>
      <w:r w:rsidR="00636B59">
        <w:rPr>
          <w:rFonts w:asciiTheme="majorHAnsi" w:hAnsiTheme="majorHAnsi"/>
          <w:b/>
          <w:sz w:val="26"/>
          <w:szCs w:val="26"/>
          <w:u w:val="single"/>
        </w:rPr>
        <w:t>e traitement</w:t>
      </w:r>
      <w:r w:rsidRPr="00D52D01">
        <w:rPr>
          <w:rFonts w:asciiTheme="majorHAnsi" w:hAnsiTheme="majorHAnsi"/>
          <w:b/>
          <w:sz w:val="26"/>
          <w:szCs w:val="26"/>
          <w:u w:val="single"/>
        </w:rPr>
        <w:t xml:space="preserve"> du dossier :</w:t>
      </w:r>
    </w:p>
    <w:p w:rsidR="00A10036" w:rsidRPr="00D52D01" w:rsidRDefault="00A10036" w:rsidP="003713A6">
      <w:pPr>
        <w:spacing w:after="0" w:line="240" w:lineRule="auto"/>
        <w:jc w:val="both"/>
        <w:rPr>
          <w:rFonts w:asciiTheme="majorHAnsi" w:hAnsiTheme="majorHAnsi"/>
          <w:b/>
          <w:sz w:val="26"/>
          <w:szCs w:val="26"/>
          <w:u w:val="single"/>
        </w:rPr>
      </w:pPr>
    </w:p>
    <w:p w:rsidR="00E217D1" w:rsidRPr="001C6BB6" w:rsidRDefault="00FF6018" w:rsidP="001C6BB6">
      <w:pPr>
        <w:pStyle w:val="Paragraphedeliste"/>
        <w:spacing w:after="0" w:line="240" w:lineRule="auto"/>
        <w:ind w:left="540"/>
        <w:jc w:val="both"/>
        <w:rPr>
          <w:rFonts w:asciiTheme="majorHAnsi" w:hAnsiTheme="majorHAnsi"/>
        </w:rPr>
      </w:pPr>
      <w:r w:rsidRPr="009D54FC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83A9A8" wp14:editId="7E1062CD">
                <wp:simplePos x="0" y="0"/>
                <wp:positionH relativeFrom="margin">
                  <wp:posOffset>5838825</wp:posOffset>
                </wp:positionH>
                <wp:positionV relativeFrom="paragraph">
                  <wp:posOffset>240665</wp:posOffset>
                </wp:positionV>
                <wp:extent cx="638175" cy="247650"/>
                <wp:effectExtent l="0" t="19050" r="47625" b="38100"/>
                <wp:wrapNone/>
                <wp:docPr id="8" name="Flèche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4765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EDA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8" o:spid="_x0000_s1026" type="#_x0000_t13" style="position:absolute;margin-left:459.75pt;margin-top:18.95pt;width:50.25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" adj="17409" fillcolor="white [3201]" strokecolor="#c0504d [3205]" strokeweight="2pt">
                <w10:wrap anchorx="margin"/>
              </v:shape>
            </w:pict>
          </mc:Fallback>
        </mc:AlternateContent>
      </w:r>
      <w:r w:rsidR="00E217D1">
        <w:rPr>
          <w:rFonts w:asciiTheme="majorHAnsi" w:hAnsiTheme="majorHAnsi"/>
        </w:rPr>
        <w:t xml:space="preserve">Un récépissé d’inscription </w:t>
      </w:r>
      <w:r w:rsidR="00A10036">
        <w:rPr>
          <w:rFonts w:asciiTheme="majorHAnsi" w:hAnsiTheme="majorHAnsi"/>
        </w:rPr>
        <w:t xml:space="preserve">aux activités périscolaires </w:t>
      </w:r>
      <w:r w:rsidR="00A10036" w:rsidRPr="009D54FC">
        <w:rPr>
          <w:rFonts w:asciiTheme="majorHAnsi" w:hAnsiTheme="majorHAnsi"/>
          <w:b/>
        </w:rPr>
        <w:t>202</w:t>
      </w:r>
      <w:r w:rsidR="00C65B74">
        <w:rPr>
          <w:rFonts w:asciiTheme="majorHAnsi" w:hAnsiTheme="majorHAnsi"/>
          <w:b/>
        </w:rPr>
        <w:t>5</w:t>
      </w:r>
      <w:r w:rsidR="00A10036" w:rsidRPr="009D54FC">
        <w:rPr>
          <w:rFonts w:asciiTheme="majorHAnsi" w:hAnsiTheme="majorHAnsi"/>
          <w:b/>
        </w:rPr>
        <w:t>-202</w:t>
      </w:r>
      <w:r w:rsidR="00C65B74">
        <w:rPr>
          <w:rFonts w:asciiTheme="majorHAnsi" w:hAnsiTheme="majorHAnsi"/>
          <w:b/>
        </w:rPr>
        <w:t>6</w:t>
      </w:r>
      <w:r w:rsidR="00A10036">
        <w:rPr>
          <w:rFonts w:asciiTheme="majorHAnsi" w:hAnsiTheme="majorHAnsi"/>
        </w:rPr>
        <w:t xml:space="preserve"> </w:t>
      </w:r>
      <w:r w:rsidR="00E217D1">
        <w:rPr>
          <w:rFonts w:asciiTheme="majorHAnsi" w:hAnsiTheme="majorHAnsi"/>
        </w:rPr>
        <w:t xml:space="preserve">vous sera </w:t>
      </w:r>
      <w:r w:rsidR="00E820BE">
        <w:rPr>
          <w:rFonts w:asciiTheme="majorHAnsi" w:hAnsiTheme="majorHAnsi"/>
        </w:rPr>
        <w:t xml:space="preserve">automatiquement </w:t>
      </w:r>
      <w:r w:rsidR="00E217D1">
        <w:rPr>
          <w:rFonts w:asciiTheme="majorHAnsi" w:hAnsiTheme="majorHAnsi"/>
        </w:rPr>
        <w:t xml:space="preserve">adressé </w:t>
      </w:r>
      <w:r w:rsidR="00A10036">
        <w:rPr>
          <w:rFonts w:asciiTheme="majorHAnsi" w:hAnsiTheme="majorHAnsi"/>
        </w:rPr>
        <w:t>par courrier</w:t>
      </w:r>
      <w:r>
        <w:rPr>
          <w:rFonts w:asciiTheme="majorHAnsi" w:hAnsiTheme="majorHAnsi"/>
        </w:rPr>
        <w:t>.</w:t>
      </w:r>
    </w:p>
    <w:tbl>
      <w:tblPr>
        <w:tblStyle w:val="Listeclaire-Accent6"/>
        <w:tblpPr w:leftFromText="141" w:rightFromText="141" w:vertAnchor="text" w:horzAnchor="margin" w:tblpXSpec="center" w:tblpY="91"/>
        <w:tblW w:w="104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0488"/>
      </w:tblGrid>
      <w:tr w:rsidR="006B4B91" w:rsidTr="00313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8" w:type="dxa"/>
            <w:shd w:val="clear" w:color="auto" w:fill="auto"/>
          </w:tcPr>
          <w:p w:rsidR="006B4B91" w:rsidRPr="002F7A4D" w:rsidRDefault="006B4B91" w:rsidP="006B4B91">
            <w:pPr>
              <w:tabs>
                <w:tab w:val="left" w:pos="2895"/>
              </w:tabs>
              <w:jc w:val="center"/>
              <w:rPr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6B4B91" w:rsidRPr="00FF6018" w:rsidRDefault="006B4B91" w:rsidP="006B4B91">
            <w:pPr>
              <w:tabs>
                <w:tab w:val="left" w:pos="2895"/>
              </w:tabs>
              <w:jc w:val="center"/>
              <w:rPr>
                <w:rFonts w:ascii="Cambria" w:hAnsi="Cambria"/>
                <w:color w:val="943634" w:themeColor="accent2" w:themeShade="BF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6018">
              <w:rPr>
                <w:rFonts w:ascii="Cambria" w:hAnsi="Cambria"/>
                <w:color w:val="943634" w:themeColor="accent2" w:themeShade="BF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Rappel des modalités d’accès aux activités périscolaires</w:t>
            </w:r>
            <w:r w:rsidR="00331F7A">
              <w:rPr>
                <w:rFonts w:ascii="Cambria" w:hAnsi="Cambria"/>
                <w:color w:val="943634" w:themeColor="accent2" w:themeShade="BF"/>
                <w:sz w:val="26"/>
                <w:szCs w:val="2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et extrascolaires</w:t>
            </w:r>
          </w:p>
          <w:p w:rsidR="006B4B91" w:rsidRDefault="006B4B91" w:rsidP="006B4B91">
            <w:pPr>
              <w:tabs>
                <w:tab w:val="left" w:pos="2895"/>
              </w:tabs>
              <w:jc w:val="center"/>
            </w:pPr>
          </w:p>
        </w:tc>
      </w:tr>
      <w:tr w:rsidR="006B4B91" w:rsidTr="00313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B4B91" w:rsidRPr="00E24CBD" w:rsidRDefault="006B4B91" w:rsidP="006B4B91">
            <w:pPr>
              <w:tabs>
                <w:tab w:val="left" w:pos="2895"/>
              </w:tabs>
              <w:jc w:val="both"/>
              <w:rPr>
                <w:rFonts w:ascii="Cambria" w:hAnsi="Cambria"/>
              </w:rPr>
            </w:pPr>
          </w:p>
          <w:p w:rsidR="006B4B91" w:rsidRPr="00E24CBD" w:rsidRDefault="006B4B91" w:rsidP="003713A6">
            <w:pPr>
              <w:pStyle w:val="Paragraphedeliste"/>
              <w:numPr>
                <w:ilvl w:val="0"/>
                <w:numId w:val="2"/>
              </w:numPr>
              <w:tabs>
                <w:tab w:val="left" w:pos="2895"/>
              </w:tabs>
              <w:jc w:val="both"/>
              <w:rPr>
                <w:rFonts w:ascii="Cambria" w:hAnsi="Cambria"/>
                <w:b w:val="0"/>
              </w:rPr>
            </w:pPr>
            <w:r w:rsidRPr="00E24CBD">
              <w:rPr>
                <w:rFonts w:ascii="Cambria" w:hAnsi="Cambria"/>
                <w:b w:val="0"/>
              </w:rPr>
              <w:t xml:space="preserve">Chaque année, </w:t>
            </w:r>
            <w:r w:rsidRPr="00472361">
              <w:rPr>
                <w:rFonts w:ascii="Cambria" w:hAnsi="Cambria"/>
              </w:rPr>
              <w:t>l’inscription</w:t>
            </w:r>
            <w:r w:rsidRPr="00E24CBD">
              <w:rPr>
                <w:rFonts w:ascii="Cambria" w:hAnsi="Cambria"/>
                <w:b w:val="0"/>
              </w:rPr>
              <w:t xml:space="preserve"> est obligatoire pour accéder aux différentes activités périscolaires</w:t>
            </w:r>
            <w:r w:rsidR="00472361">
              <w:rPr>
                <w:rFonts w:ascii="Cambria" w:hAnsi="Cambria"/>
                <w:b w:val="0"/>
              </w:rPr>
              <w:t xml:space="preserve"> : </w:t>
            </w:r>
            <w:r w:rsidR="002C60E0">
              <w:rPr>
                <w:rFonts w:ascii="Cambria" w:hAnsi="Cambria"/>
                <w:b w:val="0"/>
              </w:rPr>
              <w:t>accueil du matin</w:t>
            </w:r>
            <w:r w:rsidR="00701031">
              <w:rPr>
                <w:rFonts w:ascii="Cambria" w:hAnsi="Cambria"/>
                <w:b w:val="0"/>
              </w:rPr>
              <w:t>, pause méridienne, accueil du soir, études, ALSH mercredis et vacances.</w:t>
            </w:r>
          </w:p>
          <w:p w:rsidR="006B4B91" w:rsidRPr="00E24CBD" w:rsidRDefault="006B4B91" w:rsidP="003713A6">
            <w:pPr>
              <w:pStyle w:val="Paragraphedeliste"/>
              <w:tabs>
                <w:tab w:val="left" w:pos="2895"/>
              </w:tabs>
              <w:jc w:val="both"/>
              <w:rPr>
                <w:rFonts w:ascii="Cambria" w:hAnsi="Cambria"/>
                <w:b w:val="0"/>
              </w:rPr>
            </w:pPr>
          </w:p>
          <w:p w:rsidR="006B4B91" w:rsidRPr="00E24CBD" w:rsidRDefault="006B4B91" w:rsidP="003713A6">
            <w:pPr>
              <w:pStyle w:val="Paragraphedeliste"/>
              <w:numPr>
                <w:ilvl w:val="0"/>
                <w:numId w:val="2"/>
              </w:numPr>
              <w:tabs>
                <w:tab w:val="left" w:pos="2895"/>
              </w:tabs>
              <w:jc w:val="both"/>
              <w:rPr>
                <w:rFonts w:ascii="Cambria" w:hAnsi="Cambria"/>
                <w:b w:val="0"/>
              </w:rPr>
            </w:pPr>
            <w:r w:rsidRPr="00E24CBD">
              <w:rPr>
                <w:rFonts w:ascii="Cambria" w:hAnsi="Cambria"/>
                <w:b w:val="0"/>
              </w:rPr>
              <w:t xml:space="preserve">A chaque période de mercredis ou de vacances, </w:t>
            </w:r>
            <w:r w:rsidRPr="00701031">
              <w:rPr>
                <w:rFonts w:ascii="Cambria" w:hAnsi="Cambria"/>
              </w:rPr>
              <w:t>une réservation</w:t>
            </w:r>
            <w:r w:rsidRPr="00E24CBD">
              <w:rPr>
                <w:rFonts w:ascii="Cambria" w:hAnsi="Cambria"/>
                <w:b w:val="0"/>
              </w:rPr>
              <w:t xml:space="preserve"> est obligatoire</w:t>
            </w:r>
            <w:r w:rsidR="00A37BD4">
              <w:rPr>
                <w:rFonts w:ascii="Cambria" w:hAnsi="Cambria"/>
                <w:b w:val="0"/>
              </w:rPr>
              <w:t xml:space="preserve"> et </w:t>
            </w:r>
            <w:r w:rsidRPr="00E24CBD">
              <w:rPr>
                <w:rFonts w:ascii="Cambria" w:hAnsi="Cambria"/>
                <w:b w:val="0"/>
              </w:rPr>
              <w:t>à retourner dans les délais impartis</w:t>
            </w:r>
            <w:r w:rsidR="00A10036">
              <w:rPr>
                <w:rFonts w:ascii="Cambria" w:hAnsi="Cambria"/>
                <w:b w:val="0"/>
              </w:rPr>
              <w:t xml:space="preserve"> </w:t>
            </w:r>
            <w:r w:rsidRPr="00E24CBD">
              <w:rPr>
                <w:rFonts w:ascii="Cambria" w:hAnsi="Cambria"/>
                <w:b w:val="0"/>
              </w:rPr>
              <w:t>afin d’accéder aux structures de loisirs.</w:t>
            </w:r>
          </w:p>
          <w:p w:rsidR="00725612" w:rsidRPr="0071185B" w:rsidRDefault="00725612" w:rsidP="0071185B">
            <w:pPr>
              <w:jc w:val="both"/>
              <w:rPr>
                <w:rFonts w:ascii="Cambria" w:hAnsi="Cambria"/>
              </w:rPr>
            </w:pPr>
          </w:p>
          <w:p w:rsidR="00725612" w:rsidRPr="00725612" w:rsidRDefault="00725612" w:rsidP="003713A6">
            <w:pPr>
              <w:pStyle w:val="Paragraphedeliste"/>
              <w:numPr>
                <w:ilvl w:val="0"/>
                <w:numId w:val="2"/>
              </w:numPr>
              <w:tabs>
                <w:tab w:val="left" w:pos="2895"/>
              </w:tabs>
              <w:jc w:val="both"/>
              <w:rPr>
                <w:rFonts w:ascii="Cambria" w:hAnsi="Cambria"/>
                <w:b w:val="0"/>
              </w:rPr>
            </w:pPr>
            <w:r w:rsidRPr="00E24CBD">
              <w:rPr>
                <w:rFonts w:ascii="Cambria" w:hAnsi="Cambria"/>
                <w:b w:val="0"/>
              </w:rPr>
              <w:t>Le tarif « Hors Commune » sera appliqué si un des documents officiels ne mentionne pas une adresse à Montmagny.</w:t>
            </w:r>
          </w:p>
          <w:p w:rsidR="006B4B91" w:rsidRPr="00E24CBD" w:rsidRDefault="006B4B91" w:rsidP="003713A6">
            <w:pPr>
              <w:pStyle w:val="Paragraphedeliste"/>
              <w:tabs>
                <w:tab w:val="left" w:pos="2895"/>
              </w:tabs>
              <w:jc w:val="both"/>
              <w:rPr>
                <w:rFonts w:ascii="Cambria" w:hAnsi="Cambria"/>
                <w:b w:val="0"/>
              </w:rPr>
            </w:pPr>
          </w:p>
          <w:p w:rsidR="006B4B91" w:rsidRDefault="006B4B91" w:rsidP="003713A6">
            <w:pPr>
              <w:pStyle w:val="Paragraphedeliste"/>
              <w:numPr>
                <w:ilvl w:val="0"/>
                <w:numId w:val="2"/>
              </w:numPr>
              <w:tabs>
                <w:tab w:val="left" w:pos="2895"/>
              </w:tabs>
              <w:jc w:val="both"/>
              <w:rPr>
                <w:rFonts w:ascii="Cambria" w:hAnsi="Cambria"/>
                <w:b w:val="0"/>
              </w:rPr>
            </w:pPr>
            <w:r w:rsidRPr="00E24CBD">
              <w:rPr>
                <w:rFonts w:ascii="Cambria" w:hAnsi="Cambria"/>
                <w:b w:val="0"/>
              </w:rPr>
              <w:t>Il est rappelé qu’à défaut de régularisation des factures impayées, aucune inscription ne sera effectuée</w:t>
            </w:r>
            <w:r w:rsidR="0071185B">
              <w:rPr>
                <w:rFonts w:ascii="Cambria" w:hAnsi="Cambria"/>
                <w:b w:val="0"/>
              </w:rPr>
              <w:t>.</w:t>
            </w:r>
          </w:p>
          <w:p w:rsidR="006B4B91" w:rsidRPr="00D54718" w:rsidRDefault="006B4B91" w:rsidP="003713A6">
            <w:pPr>
              <w:pStyle w:val="Paragraphedeliste"/>
              <w:jc w:val="both"/>
              <w:rPr>
                <w:rFonts w:ascii="Cambria" w:hAnsi="Cambria"/>
              </w:rPr>
            </w:pPr>
          </w:p>
          <w:p w:rsidR="006B4B91" w:rsidRPr="0071185B" w:rsidRDefault="006B4B91" w:rsidP="003713A6">
            <w:pPr>
              <w:pStyle w:val="Paragraphedeliste"/>
              <w:numPr>
                <w:ilvl w:val="0"/>
                <w:numId w:val="2"/>
              </w:numPr>
              <w:tabs>
                <w:tab w:val="left" w:pos="2895"/>
              </w:tabs>
              <w:jc w:val="both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Si vous avez acquitté vos factures à la Trésorerie, veuillez présenter votre justificatif de paiement.</w:t>
            </w:r>
          </w:p>
          <w:p w:rsidR="0071185B" w:rsidRPr="0071185B" w:rsidRDefault="0071185B" w:rsidP="0071185B">
            <w:pPr>
              <w:pStyle w:val="Paragraphedeliste"/>
              <w:rPr>
                <w:rFonts w:ascii="Cambria" w:hAnsi="Cambria"/>
              </w:rPr>
            </w:pPr>
          </w:p>
          <w:p w:rsidR="0071185B" w:rsidRPr="00931A7E" w:rsidRDefault="0071185B" w:rsidP="0071185B">
            <w:pPr>
              <w:pStyle w:val="Paragraphedeliste"/>
              <w:numPr>
                <w:ilvl w:val="0"/>
                <w:numId w:val="2"/>
              </w:numPr>
              <w:tabs>
                <w:tab w:val="left" w:pos="2895"/>
              </w:tabs>
              <w:jc w:val="both"/>
              <w:rPr>
                <w:rFonts w:ascii="Cambria" w:hAnsi="Cambria"/>
              </w:rPr>
            </w:pPr>
            <w:r w:rsidRPr="00931A7E">
              <w:rPr>
                <w:rFonts w:ascii="Cambria" w:hAnsi="Cambria"/>
                <w:b w:val="0"/>
              </w:rPr>
              <w:t>Sans inscription préalable, le tarif « Hors Commune » est appliqué à l’ensemble des activités.</w:t>
            </w:r>
          </w:p>
          <w:p w:rsidR="0071185B" w:rsidRPr="0071185B" w:rsidRDefault="0071185B" w:rsidP="0071185B">
            <w:pPr>
              <w:tabs>
                <w:tab w:val="left" w:pos="2895"/>
              </w:tabs>
              <w:jc w:val="both"/>
              <w:rPr>
                <w:rFonts w:ascii="Cambria" w:hAnsi="Cambria"/>
              </w:rPr>
            </w:pPr>
          </w:p>
          <w:p w:rsidR="006B4B91" w:rsidRDefault="006B4B91" w:rsidP="006B4B91">
            <w:pPr>
              <w:tabs>
                <w:tab w:val="left" w:pos="2895"/>
              </w:tabs>
            </w:pPr>
          </w:p>
        </w:tc>
      </w:tr>
      <w:tr w:rsidR="006B4B91" w:rsidTr="00034FB9">
        <w:trPr>
          <w:trHeight w:val="6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8" w:type="dxa"/>
            <w:shd w:val="clear" w:color="auto" w:fill="auto"/>
          </w:tcPr>
          <w:p w:rsidR="006B4B91" w:rsidRDefault="006B4B91" w:rsidP="006B4B91">
            <w:pPr>
              <w:tabs>
                <w:tab w:val="left" w:pos="2895"/>
              </w:tabs>
            </w:pPr>
          </w:p>
          <w:p w:rsidR="00A37BD4" w:rsidRPr="00A37BD4" w:rsidRDefault="00A37BD4" w:rsidP="003713A6">
            <w:pPr>
              <w:tabs>
                <w:tab w:val="left" w:pos="2895"/>
              </w:tabs>
              <w:jc w:val="both"/>
              <w:rPr>
                <w:rFonts w:asciiTheme="majorHAnsi" w:hAnsiTheme="majorHAnsi"/>
                <w:b w:val="0"/>
              </w:rPr>
            </w:pPr>
            <w:r w:rsidRPr="00A37BD4">
              <w:rPr>
                <w:rFonts w:asciiTheme="majorHAnsi" w:hAnsiTheme="majorHAnsi"/>
                <w:b w:val="0"/>
              </w:rPr>
              <w:t>Je soussigné(e)</w:t>
            </w:r>
            <w:r w:rsidR="003713A6">
              <w:rPr>
                <w:rFonts w:asciiTheme="majorHAnsi" w:hAnsiTheme="majorHAnsi"/>
                <w:b w:val="0"/>
              </w:rPr>
              <w:t>………………………</w:t>
            </w:r>
            <w:r w:rsidR="00B80C3D">
              <w:rPr>
                <w:rFonts w:asciiTheme="majorHAnsi" w:hAnsiTheme="majorHAnsi"/>
                <w:b w:val="0"/>
              </w:rPr>
              <w:t>……</w:t>
            </w:r>
            <w:r w:rsidR="003713A6">
              <w:rPr>
                <w:rFonts w:asciiTheme="majorHAnsi" w:hAnsiTheme="majorHAnsi"/>
                <w:b w:val="0"/>
              </w:rPr>
              <w:t>,</w:t>
            </w:r>
            <w:r w:rsidRPr="00A37BD4">
              <w:rPr>
                <w:rFonts w:asciiTheme="majorHAnsi" w:hAnsiTheme="majorHAnsi"/>
                <w:b w:val="0"/>
              </w:rPr>
              <w:t xml:space="preserve"> atteste sur l’honneur l’exactitude des renseignements fournis dans le dossier</w:t>
            </w:r>
            <w:r w:rsidR="00B80C3D">
              <w:rPr>
                <w:rFonts w:asciiTheme="majorHAnsi" w:hAnsiTheme="majorHAnsi"/>
                <w:b w:val="0"/>
              </w:rPr>
              <w:t xml:space="preserve"> d’inscription</w:t>
            </w:r>
            <w:r w:rsidRPr="00A37BD4">
              <w:rPr>
                <w:rFonts w:asciiTheme="majorHAnsi" w:hAnsiTheme="majorHAnsi"/>
                <w:b w:val="0"/>
              </w:rPr>
              <w:t>. J’atteste également avoir pris connaissance de la possibilité pour la collectivité de vérifier par tous les moyens légaux la véracité de ces déclarations.</w:t>
            </w:r>
          </w:p>
          <w:p w:rsidR="00A37BD4" w:rsidRDefault="00A37BD4" w:rsidP="003713A6">
            <w:pPr>
              <w:tabs>
                <w:tab w:val="left" w:pos="2895"/>
              </w:tabs>
              <w:jc w:val="both"/>
              <w:rPr>
                <w:rFonts w:asciiTheme="majorHAnsi" w:hAnsiTheme="majorHAnsi"/>
                <w:bCs w:val="0"/>
              </w:rPr>
            </w:pPr>
            <w:r w:rsidRPr="00A37BD4">
              <w:rPr>
                <w:rFonts w:asciiTheme="majorHAnsi" w:hAnsiTheme="majorHAnsi"/>
                <w:b w:val="0"/>
              </w:rPr>
              <w:t xml:space="preserve"> </w:t>
            </w:r>
          </w:p>
          <w:p w:rsidR="00A37BD4" w:rsidRDefault="00A37BD4" w:rsidP="003713A6">
            <w:pPr>
              <w:tabs>
                <w:tab w:val="left" w:pos="2895"/>
              </w:tabs>
              <w:jc w:val="both"/>
              <w:rPr>
                <w:rFonts w:asciiTheme="majorHAnsi" w:hAnsiTheme="majorHAnsi"/>
                <w:bCs w:val="0"/>
              </w:rPr>
            </w:pPr>
            <w:r w:rsidRPr="00A37BD4">
              <w:rPr>
                <w:rFonts w:asciiTheme="majorHAnsi" w:hAnsiTheme="majorHAnsi"/>
                <w:b w:val="0"/>
              </w:rPr>
              <w:t xml:space="preserve">J’autorise la ville de Montmagny, dans le cadre des </w:t>
            </w:r>
            <w:r w:rsidR="0071185B">
              <w:rPr>
                <w:rFonts w:asciiTheme="majorHAnsi" w:hAnsiTheme="majorHAnsi"/>
                <w:b w:val="0"/>
              </w:rPr>
              <w:t>activités</w:t>
            </w:r>
            <w:r w:rsidRPr="00A37BD4">
              <w:rPr>
                <w:rFonts w:asciiTheme="majorHAnsi" w:hAnsiTheme="majorHAnsi"/>
                <w:b w:val="0"/>
              </w:rPr>
              <w:t xml:space="preserve"> périscolaires et extrascolaires, à utiliser mes coordonnées postales, téléphoniques et adresse mail pour toute correspondance et communication en lien avec ces activités.</w:t>
            </w:r>
          </w:p>
          <w:p w:rsidR="00931A7E" w:rsidRPr="00A37BD4" w:rsidRDefault="00931A7E" w:rsidP="003713A6">
            <w:pPr>
              <w:tabs>
                <w:tab w:val="left" w:pos="2895"/>
              </w:tabs>
              <w:jc w:val="both"/>
              <w:rPr>
                <w:rFonts w:asciiTheme="majorHAnsi" w:hAnsiTheme="majorHAnsi"/>
                <w:b w:val="0"/>
              </w:rPr>
            </w:pPr>
          </w:p>
          <w:p w:rsidR="00A37BD4" w:rsidRDefault="00931A7E" w:rsidP="003713A6">
            <w:pPr>
              <w:jc w:val="both"/>
              <w:rPr>
                <w:rFonts w:asciiTheme="majorHAnsi" w:hAnsiTheme="majorHAnsi"/>
                <w:bCs w:val="0"/>
                <w:iCs/>
              </w:rPr>
            </w:pPr>
            <w:r>
              <w:rPr>
                <w:rFonts w:asciiTheme="majorHAnsi" w:hAnsiTheme="majorHAnsi"/>
                <w:b w:val="0"/>
                <w:iCs/>
              </w:rPr>
              <w:t>Vos données sont utilisées par la ville de Montmagny afin d’inscrire votre enfant aux activités périscolaires et extrascolaires. Elles sont destinées à la direction de la vie scolaire et périscolaire mais également à la société ARPEGE fournissant le logiciel CONCERTO. Elles sont conservées pendant 10 ans. L’utilisation de vos données est nécessaire à l’exécution d’un contrat.</w:t>
            </w:r>
          </w:p>
          <w:p w:rsidR="00931A7E" w:rsidRDefault="00931A7E" w:rsidP="003713A6">
            <w:pPr>
              <w:jc w:val="both"/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</w:rPr>
              <w:t xml:space="preserve">Conformément à la règlementation en matière de protection des données, vous disposez de droits sur vos données (accès, rectification effacement, portabilité, limitation) que vous pouvez exercer auprès de notre délégué à la protection des données : </w:t>
            </w:r>
            <w:hyperlink r:id="rId10" w:history="1">
              <w:r w:rsidRPr="00324DE8">
                <w:rPr>
                  <w:rStyle w:val="Lienhypertexte"/>
                  <w:rFonts w:asciiTheme="majorHAnsi" w:hAnsiTheme="majorHAnsi"/>
                </w:rPr>
                <w:t>dpd@cigversailles.fr</w:t>
              </w:r>
            </w:hyperlink>
          </w:p>
          <w:p w:rsidR="00931A7E" w:rsidRPr="00931A7E" w:rsidRDefault="00931A7E" w:rsidP="003713A6">
            <w:pPr>
              <w:jc w:val="both"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Vous pouvez é</w:t>
            </w:r>
            <w:r w:rsidR="00F24991">
              <w:rPr>
                <w:rFonts w:asciiTheme="majorHAnsi" w:hAnsiTheme="majorHAnsi"/>
                <w:b w:val="0"/>
              </w:rPr>
              <w:t>g</w:t>
            </w:r>
            <w:r>
              <w:rPr>
                <w:rFonts w:asciiTheme="majorHAnsi" w:hAnsiTheme="majorHAnsi"/>
                <w:b w:val="0"/>
              </w:rPr>
              <w:t>alement adresser une réclamation à la CNIL.</w:t>
            </w:r>
          </w:p>
          <w:p w:rsidR="006B4B91" w:rsidRPr="00A37BD4" w:rsidRDefault="006B4B91" w:rsidP="003713A6">
            <w:pPr>
              <w:tabs>
                <w:tab w:val="left" w:pos="2895"/>
              </w:tabs>
              <w:jc w:val="both"/>
              <w:rPr>
                <w:rFonts w:asciiTheme="majorHAnsi" w:hAnsiTheme="majorHAnsi"/>
                <w:b w:val="0"/>
              </w:rPr>
            </w:pPr>
          </w:p>
          <w:p w:rsidR="006B4B91" w:rsidRPr="00A37BD4" w:rsidRDefault="006B4B91" w:rsidP="003713A6">
            <w:pPr>
              <w:tabs>
                <w:tab w:val="left" w:pos="2895"/>
              </w:tabs>
              <w:jc w:val="both"/>
              <w:rPr>
                <w:rFonts w:asciiTheme="majorHAnsi" w:hAnsiTheme="majorHAnsi"/>
                <w:b w:val="0"/>
              </w:rPr>
            </w:pPr>
            <w:r w:rsidRPr="00A37BD4">
              <w:rPr>
                <w:rFonts w:asciiTheme="majorHAnsi" w:hAnsiTheme="majorHAnsi"/>
                <w:b w:val="0"/>
              </w:rPr>
              <w:t>Une fausse déclaration afin d’obtenir un avantage ou un service quelconque expose non seulement à l’annulation immédiate du bénéfice de l’avantage ainsi obtenu, mais aussi aux poursuites pénales possibles (articles L433-19 L 444-7 du code pénal).</w:t>
            </w:r>
          </w:p>
          <w:p w:rsidR="00AE68F5" w:rsidRPr="00A37BD4" w:rsidRDefault="00AE68F5" w:rsidP="003713A6">
            <w:pPr>
              <w:tabs>
                <w:tab w:val="left" w:pos="2895"/>
              </w:tabs>
              <w:jc w:val="both"/>
              <w:rPr>
                <w:rFonts w:asciiTheme="majorHAnsi" w:hAnsiTheme="majorHAnsi"/>
                <w:b w:val="0"/>
              </w:rPr>
            </w:pPr>
          </w:p>
          <w:p w:rsidR="006B4B91" w:rsidRPr="00A37BD4" w:rsidRDefault="006B4B91" w:rsidP="003713A6">
            <w:pPr>
              <w:tabs>
                <w:tab w:val="left" w:pos="2895"/>
              </w:tabs>
              <w:jc w:val="both"/>
              <w:rPr>
                <w:rFonts w:asciiTheme="majorHAnsi" w:hAnsiTheme="majorHAnsi"/>
                <w:b w:val="0"/>
              </w:rPr>
            </w:pPr>
            <w:r w:rsidRPr="00A37BD4">
              <w:rPr>
                <w:rFonts w:asciiTheme="majorHAnsi" w:hAnsiTheme="majorHAnsi"/>
                <w:b w:val="0"/>
              </w:rPr>
              <w:t>Je m’engage à signaler tout changement sur les informations transmises ce jour.</w:t>
            </w:r>
          </w:p>
          <w:p w:rsidR="003713A6" w:rsidRDefault="003713A6" w:rsidP="003713A6">
            <w:pPr>
              <w:tabs>
                <w:tab w:val="left" w:pos="2895"/>
              </w:tabs>
              <w:jc w:val="both"/>
              <w:rPr>
                <w:rFonts w:asciiTheme="majorHAnsi" w:hAnsiTheme="majorHAnsi"/>
                <w:b w:val="0"/>
                <w:bCs w:val="0"/>
              </w:rPr>
            </w:pPr>
          </w:p>
          <w:p w:rsidR="006B4B91" w:rsidRPr="0071185B" w:rsidRDefault="0071185B" w:rsidP="003713A6">
            <w:pPr>
              <w:tabs>
                <w:tab w:val="left" w:pos="2895"/>
              </w:tabs>
              <w:jc w:val="both"/>
              <w:rPr>
                <w:rFonts w:asciiTheme="majorHAnsi" w:hAnsiTheme="majorHAnsi"/>
                <w:b w:val="0"/>
                <w:bCs w:val="0"/>
              </w:rPr>
            </w:pPr>
            <w:r>
              <w:rPr>
                <w:rFonts w:asciiTheme="majorHAnsi" w:hAnsiTheme="majorHAnsi"/>
                <w:b w:val="0"/>
              </w:rPr>
              <w:t>Lors de la rentrée scolaire et avant la présence de mon enfant aux activités périscolaires, j’atteste</w:t>
            </w:r>
            <w:r w:rsidR="006B4B91" w:rsidRPr="00A37BD4">
              <w:rPr>
                <w:rFonts w:asciiTheme="majorHAnsi" w:hAnsiTheme="majorHAnsi"/>
                <w:b w:val="0"/>
              </w:rPr>
              <w:t xml:space="preserve"> avoir pris connaissance d</w:t>
            </w:r>
            <w:r w:rsidR="00A37BD4">
              <w:rPr>
                <w:rFonts w:asciiTheme="majorHAnsi" w:hAnsiTheme="majorHAnsi"/>
                <w:b w:val="0"/>
              </w:rPr>
              <w:t>u</w:t>
            </w:r>
            <w:r w:rsidR="006B4B91" w:rsidRPr="00A37BD4">
              <w:rPr>
                <w:rFonts w:asciiTheme="majorHAnsi" w:hAnsiTheme="majorHAnsi"/>
                <w:b w:val="0"/>
              </w:rPr>
              <w:t xml:space="preserve"> règlement intérieur des activités périscolaires</w:t>
            </w:r>
            <w:r w:rsidR="00A37BD4">
              <w:rPr>
                <w:rFonts w:asciiTheme="majorHAnsi" w:hAnsiTheme="majorHAnsi"/>
                <w:b w:val="0"/>
              </w:rPr>
              <w:t xml:space="preserve"> et extrascolaires</w:t>
            </w:r>
            <w:r>
              <w:rPr>
                <w:rFonts w:asciiTheme="majorHAnsi" w:hAnsiTheme="majorHAnsi"/>
              </w:rPr>
              <w:t xml:space="preserve"> </w:t>
            </w:r>
            <w:r w:rsidR="00A37BD4">
              <w:rPr>
                <w:rFonts w:asciiTheme="majorHAnsi" w:hAnsiTheme="majorHAnsi"/>
                <w:b w:val="0"/>
              </w:rPr>
              <w:t>disponible</w:t>
            </w:r>
            <w:r w:rsidR="00A37BD4" w:rsidRPr="00A37BD4">
              <w:rPr>
                <w:rFonts w:asciiTheme="majorHAnsi" w:hAnsiTheme="majorHAnsi"/>
                <w:b w:val="0"/>
              </w:rPr>
              <w:t xml:space="preserve"> sur le site de la ville </w:t>
            </w:r>
            <w:hyperlink r:id="rId11" w:history="1">
              <w:r w:rsidR="00A37BD4" w:rsidRPr="00A37BD4">
                <w:rPr>
                  <w:rStyle w:val="Lienhypertexte"/>
                  <w:rFonts w:asciiTheme="majorHAnsi" w:hAnsiTheme="majorHAnsi"/>
                  <w:b w:val="0"/>
                </w:rPr>
                <w:t>www.villedemontmagny.fr</w:t>
              </w:r>
            </w:hyperlink>
            <w:r>
              <w:rPr>
                <w:rStyle w:val="Lienhypertexte"/>
                <w:rFonts w:asciiTheme="majorHAnsi" w:hAnsiTheme="majorHAnsi"/>
              </w:rPr>
              <w:t xml:space="preserve"> </w:t>
            </w:r>
            <w:r w:rsidRPr="0071185B">
              <w:rPr>
                <w:rStyle w:val="Lienhypertexte"/>
                <w:rFonts w:asciiTheme="majorHAnsi" w:hAnsiTheme="majorHAnsi"/>
                <w:b w:val="0"/>
                <w:color w:val="auto"/>
                <w:u w:val="none"/>
              </w:rPr>
              <w:t xml:space="preserve">et </w:t>
            </w:r>
            <w:r>
              <w:rPr>
                <w:rStyle w:val="Lienhypertexte"/>
                <w:rFonts w:asciiTheme="majorHAnsi" w:hAnsiTheme="majorHAnsi"/>
                <w:b w:val="0"/>
                <w:color w:val="auto"/>
                <w:u w:val="none"/>
              </w:rPr>
              <w:t>e</w:t>
            </w:r>
            <w:r w:rsidRPr="0071185B">
              <w:rPr>
                <w:rStyle w:val="Lienhypertexte"/>
                <w:rFonts w:asciiTheme="majorHAnsi" w:hAnsiTheme="majorHAnsi"/>
                <w:b w:val="0"/>
                <w:color w:val="auto"/>
                <w:u w:val="none"/>
              </w:rPr>
              <w:t>n accept</w:t>
            </w:r>
            <w:r>
              <w:rPr>
                <w:rStyle w:val="Lienhypertexte"/>
                <w:rFonts w:asciiTheme="majorHAnsi" w:hAnsiTheme="majorHAnsi"/>
                <w:b w:val="0"/>
                <w:color w:val="auto"/>
                <w:u w:val="none"/>
              </w:rPr>
              <w:t>er</w:t>
            </w:r>
            <w:r w:rsidRPr="0071185B">
              <w:rPr>
                <w:rStyle w:val="Lienhypertexte"/>
                <w:rFonts w:asciiTheme="majorHAnsi" w:hAnsiTheme="majorHAnsi"/>
                <w:b w:val="0"/>
                <w:color w:val="auto"/>
                <w:u w:val="none"/>
              </w:rPr>
              <w:t xml:space="preserve"> les termes.</w:t>
            </w:r>
          </w:p>
          <w:p w:rsidR="00EF0EB7" w:rsidRPr="00A37BD4" w:rsidRDefault="00EF0EB7" w:rsidP="003713A6">
            <w:pPr>
              <w:tabs>
                <w:tab w:val="left" w:pos="2895"/>
              </w:tabs>
              <w:jc w:val="both"/>
              <w:rPr>
                <w:rFonts w:asciiTheme="majorHAnsi" w:hAnsiTheme="majorHAnsi"/>
                <w:b w:val="0"/>
              </w:rPr>
            </w:pPr>
          </w:p>
          <w:p w:rsidR="006B4B91" w:rsidRPr="00A37BD4" w:rsidRDefault="009D54FC" w:rsidP="003713A6">
            <w:pPr>
              <w:tabs>
                <w:tab w:val="left" w:pos="2895"/>
              </w:tabs>
              <w:jc w:val="both"/>
              <w:rPr>
                <w:rFonts w:asciiTheme="majorHAnsi" w:hAnsiTheme="majorHAnsi"/>
                <w:b w:val="0"/>
              </w:rPr>
            </w:pPr>
            <w:r w:rsidRPr="00A37BD4">
              <w:rPr>
                <w:rFonts w:asciiTheme="majorHAnsi" w:hAnsiTheme="majorHAnsi"/>
                <w:b w:val="0"/>
              </w:rPr>
              <w:t xml:space="preserve">  </w:t>
            </w:r>
            <w:r w:rsidR="006B4B91" w:rsidRPr="00A37BD4">
              <w:rPr>
                <w:rFonts w:asciiTheme="majorHAnsi" w:hAnsiTheme="majorHAnsi"/>
                <w:b w:val="0"/>
              </w:rPr>
              <w:t>Montmagny,</w:t>
            </w:r>
            <w:r w:rsidR="00EF0EB7" w:rsidRPr="00A37BD4">
              <w:rPr>
                <w:rFonts w:asciiTheme="majorHAnsi" w:hAnsiTheme="majorHAnsi"/>
                <w:b w:val="0"/>
              </w:rPr>
              <w:t xml:space="preserve"> le</w:t>
            </w:r>
            <w:r w:rsidR="00F24991">
              <w:rPr>
                <w:rFonts w:asciiTheme="majorHAnsi" w:hAnsiTheme="majorHAnsi"/>
                <w:b w:val="0"/>
              </w:rPr>
              <w:t> :</w:t>
            </w:r>
            <w:r w:rsidR="006B4B91" w:rsidRPr="00A37BD4">
              <w:rPr>
                <w:rFonts w:asciiTheme="majorHAnsi" w:hAnsiTheme="majorHAnsi"/>
                <w:b w:val="0"/>
              </w:rPr>
              <w:t xml:space="preserve">                                                                                      Signature :</w:t>
            </w:r>
          </w:p>
          <w:p w:rsidR="006B4B91" w:rsidRPr="00A37BD4" w:rsidRDefault="006B4B91" w:rsidP="006B4B91">
            <w:pPr>
              <w:tabs>
                <w:tab w:val="left" w:pos="2895"/>
              </w:tabs>
              <w:jc w:val="both"/>
              <w:rPr>
                <w:rFonts w:asciiTheme="majorHAnsi" w:hAnsiTheme="majorHAnsi"/>
                <w:b w:val="0"/>
              </w:rPr>
            </w:pPr>
          </w:p>
          <w:p w:rsidR="006B4B91" w:rsidRPr="00A37BD4" w:rsidRDefault="006B4B91" w:rsidP="006B4B91">
            <w:pPr>
              <w:tabs>
                <w:tab w:val="left" w:pos="2895"/>
              </w:tabs>
              <w:jc w:val="both"/>
              <w:rPr>
                <w:rFonts w:asciiTheme="majorHAnsi" w:hAnsiTheme="majorHAnsi"/>
                <w:b w:val="0"/>
              </w:rPr>
            </w:pPr>
          </w:p>
          <w:p w:rsidR="00D52D01" w:rsidRDefault="00D52D01" w:rsidP="006B4B91">
            <w:pPr>
              <w:tabs>
                <w:tab w:val="left" w:pos="2895"/>
              </w:tabs>
            </w:pPr>
          </w:p>
        </w:tc>
      </w:tr>
    </w:tbl>
    <w:p w:rsidR="00A37BD4" w:rsidRDefault="00A37BD4" w:rsidP="006B4B91">
      <w:pPr>
        <w:spacing w:after="0"/>
        <w:jc w:val="center"/>
        <w:rPr>
          <w:rFonts w:asciiTheme="majorHAnsi" w:hAnsiTheme="majorHAnsi"/>
        </w:rPr>
      </w:pPr>
    </w:p>
    <w:p w:rsidR="006B4B91" w:rsidRPr="00E16E6B" w:rsidRDefault="00D52D01" w:rsidP="006B4B91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Pour tous r</w:t>
      </w:r>
      <w:r w:rsidR="006B4B91" w:rsidRPr="00E16E6B">
        <w:rPr>
          <w:rFonts w:asciiTheme="majorHAnsi" w:hAnsiTheme="majorHAnsi"/>
        </w:rPr>
        <w:t>enseignements complémentaires vous pouvez vous adresser</w:t>
      </w:r>
      <w:r w:rsidR="00C35F95">
        <w:rPr>
          <w:rFonts w:asciiTheme="majorHAnsi" w:hAnsiTheme="majorHAnsi"/>
        </w:rPr>
        <w:t> :</w:t>
      </w:r>
      <w:r w:rsidR="006B4B91" w:rsidRPr="00E16E6B">
        <w:rPr>
          <w:rFonts w:asciiTheme="majorHAnsi" w:hAnsiTheme="majorHAnsi"/>
        </w:rPr>
        <w:t xml:space="preserve"> </w:t>
      </w:r>
    </w:p>
    <w:p w:rsidR="006B4B91" w:rsidRPr="00E16E6B" w:rsidRDefault="00C35F95" w:rsidP="006B4B91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 la direction</w:t>
      </w:r>
      <w:r w:rsidR="006B4B91" w:rsidRPr="00E16E6B">
        <w:rPr>
          <w:rFonts w:asciiTheme="majorHAnsi" w:hAnsiTheme="majorHAnsi"/>
        </w:rPr>
        <w:t xml:space="preserve"> de la </w:t>
      </w:r>
      <w:r>
        <w:rPr>
          <w:rFonts w:asciiTheme="majorHAnsi" w:hAnsiTheme="majorHAnsi"/>
        </w:rPr>
        <w:t>v</w:t>
      </w:r>
      <w:r w:rsidR="006B4B91" w:rsidRPr="00E16E6B">
        <w:rPr>
          <w:rFonts w:asciiTheme="majorHAnsi" w:hAnsiTheme="majorHAnsi"/>
        </w:rPr>
        <w:t xml:space="preserve">ie scolaire et périscolaire </w:t>
      </w:r>
    </w:p>
    <w:p w:rsidR="006B4B91" w:rsidRPr="00034FB9" w:rsidRDefault="006E7EE8" w:rsidP="006B4B91">
      <w:pPr>
        <w:spacing w:after="0"/>
        <w:jc w:val="center"/>
        <w:rPr>
          <w:rFonts w:asciiTheme="majorHAnsi" w:hAnsiTheme="majorHAnsi"/>
          <w:b/>
        </w:rPr>
      </w:pPr>
      <w:r w:rsidRPr="00034FB9">
        <w:rPr>
          <w:rFonts w:asciiTheme="majorHAnsi" w:hAnsiTheme="majorHAnsi"/>
          <w:b/>
        </w:rPr>
        <w:t>Du</w:t>
      </w:r>
      <w:r w:rsidR="006B4B91" w:rsidRPr="00034FB9">
        <w:rPr>
          <w:rFonts w:asciiTheme="majorHAnsi" w:hAnsiTheme="majorHAnsi"/>
          <w:b/>
        </w:rPr>
        <w:t xml:space="preserve"> lundi au vendredi de </w:t>
      </w:r>
      <w:r w:rsidR="00A37BD4">
        <w:rPr>
          <w:rFonts w:asciiTheme="majorHAnsi" w:hAnsiTheme="majorHAnsi"/>
          <w:b/>
        </w:rPr>
        <w:t>9h00</w:t>
      </w:r>
      <w:r w:rsidR="006B4B91" w:rsidRPr="00034FB9">
        <w:rPr>
          <w:rFonts w:asciiTheme="majorHAnsi" w:hAnsiTheme="majorHAnsi"/>
          <w:b/>
        </w:rPr>
        <w:t xml:space="preserve"> à 11h30</w:t>
      </w:r>
      <w:r w:rsidR="00D2569A">
        <w:rPr>
          <w:rFonts w:asciiTheme="majorHAnsi" w:hAnsiTheme="majorHAnsi"/>
          <w:b/>
        </w:rPr>
        <w:t xml:space="preserve"> -</w:t>
      </w:r>
      <w:r w:rsidR="006B4B91" w:rsidRPr="00034FB9">
        <w:rPr>
          <w:rFonts w:asciiTheme="majorHAnsi" w:hAnsiTheme="majorHAnsi"/>
          <w:b/>
        </w:rPr>
        <w:t xml:space="preserve"> Tél : </w:t>
      </w:r>
      <w:r w:rsidR="00636B59">
        <w:rPr>
          <w:rFonts w:asciiTheme="majorHAnsi" w:hAnsiTheme="majorHAnsi"/>
          <w:b/>
        </w:rPr>
        <w:t>01 34 28 69 92</w:t>
      </w:r>
    </w:p>
    <w:sectPr w:rsidR="006B4B91" w:rsidRPr="00034FB9" w:rsidSect="00A53B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5A8B"/>
    <w:multiLevelType w:val="hybridMultilevel"/>
    <w:tmpl w:val="F0F69C60"/>
    <w:lvl w:ilvl="0" w:tplc="A27038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00F"/>
    <w:multiLevelType w:val="hybridMultilevel"/>
    <w:tmpl w:val="C00C251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99359E"/>
    <w:multiLevelType w:val="hybridMultilevel"/>
    <w:tmpl w:val="D0A6FFEE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323F518B"/>
    <w:multiLevelType w:val="hybridMultilevel"/>
    <w:tmpl w:val="540808D6"/>
    <w:lvl w:ilvl="0" w:tplc="9878D30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A6B45"/>
    <w:multiLevelType w:val="hybridMultilevel"/>
    <w:tmpl w:val="F1BC76EE"/>
    <w:lvl w:ilvl="0" w:tplc="643CE858">
      <w:numFmt w:val="bullet"/>
      <w:lvlText w:val="-"/>
      <w:lvlJc w:val="left"/>
      <w:pPr>
        <w:ind w:left="1776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CE06F23"/>
    <w:multiLevelType w:val="hybridMultilevel"/>
    <w:tmpl w:val="09069D16"/>
    <w:lvl w:ilvl="0" w:tplc="643CE858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7F"/>
    <w:rsid w:val="00034FB9"/>
    <w:rsid w:val="000763BA"/>
    <w:rsid w:val="00086A59"/>
    <w:rsid w:val="000D3216"/>
    <w:rsid w:val="000E230A"/>
    <w:rsid w:val="000E32F2"/>
    <w:rsid w:val="001051FA"/>
    <w:rsid w:val="00146FD5"/>
    <w:rsid w:val="00183B6B"/>
    <w:rsid w:val="001976EA"/>
    <w:rsid w:val="001C6BB6"/>
    <w:rsid w:val="001F46F9"/>
    <w:rsid w:val="00206E81"/>
    <w:rsid w:val="0024488B"/>
    <w:rsid w:val="00277B35"/>
    <w:rsid w:val="0029336A"/>
    <w:rsid w:val="002C5508"/>
    <w:rsid w:val="002C60E0"/>
    <w:rsid w:val="002D2448"/>
    <w:rsid w:val="002D7966"/>
    <w:rsid w:val="002F7A4D"/>
    <w:rsid w:val="00302453"/>
    <w:rsid w:val="00313F58"/>
    <w:rsid w:val="00331F7A"/>
    <w:rsid w:val="0034750B"/>
    <w:rsid w:val="00364A64"/>
    <w:rsid w:val="003713A6"/>
    <w:rsid w:val="0038033D"/>
    <w:rsid w:val="00395ACE"/>
    <w:rsid w:val="003B50A7"/>
    <w:rsid w:val="003E07C5"/>
    <w:rsid w:val="003F207F"/>
    <w:rsid w:val="003F6459"/>
    <w:rsid w:val="00404316"/>
    <w:rsid w:val="004361F5"/>
    <w:rsid w:val="004424E4"/>
    <w:rsid w:val="00472361"/>
    <w:rsid w:val="00475FF8"/>
    <w:rsid w:val="004A4E6D"/>
    <w:rsid w:val="004B5B34"/>
    <w:rsid w:val="004D25E1"/>
    <w:rsid w:val="0055021F"/>
    <w:rsid w:val="005845ED"/>
    <w:rsid w:val="005A7273"/>
    <w:rsid w:val="00623743"/>
    <w:rsid w:val="006243E5"/>
    <w:rsid w:val="00631B4E"/>
    <w:rsid w:val="00636B59"/>
    <w:rsid w:val="0065496E"/>
    <w:rsid w:val="00662997"/>
    <w:rsid w:val="00670A81"/>
    <w:rsid w:val="00696099"/>
    <w:rsid w:val="006A72B5"/>
    <w:rsid w:val="006B4B91"/>
    <w:rsid w:val="006B5B4A"/>
    <w:rsid w:val="006B679C"/>
    <w:rsid w:val="006E7EE8"/>
    <w:rsid w:val="00701031"/>
    <w:rsid w:val="00703A04"/>
    <w:rsid w:val="0071185B"/>
    <w:rsid w:val="00725612"/>
    <w:rsid w:val="00760032"/>
    <w:rsid w:val="00764F1F"/>
    <w:rsid w:val="007E3189"/>
    <w:rsid w:val="00820C2C"/>
    <w:rsid w:val="00823466"/>
    <w:rsid w:val="008859A2"/>
    <w:rsid w:val="00895063"/>
    <w:rsid w:val="008B3456"/>
    <w:rsid w:val="009176B2"/>
    <w:rsid w:val="00931A7E"/>
    <w:rsid w:val="00990ED7"/>
    <w:rsid w:val="009B05B3"/>
    <w:rsid w:val="009B3A28"/>
    <w:rsid w:val="009B61FB"/>
    <w:rsid w:val="009C295C"/>
    <w:rsid w:val="009D2AA1"/>
    <w:rsid w:val="009D54FC"/>
    <w:rsid w:val="009F6709"/>
    <w:rsid w:val="00A10036"/>
    <w:rsid w:val="00A37BD4"/>
    <w:rsid w:val="00A455C5"/>
    <w:rsid w:val="00A53B1A"/>
    <w:rsid w:val="00A54257"/>
    <w:rsid w:val="00AD72F5"/>
    <w:rsid w:val="00AE0886"/>
    <w:rsid w:val="00AE68F5"/>
    <w:rsid w:val="00B10130"/>
    <w:rsid w:val="00B1200E"/>
    <w:rsid w:val="00B43679"/>
    <w:rsid w:val="00B80C3D"/>
    <w:rsid w:val="00B80D8C"/>
    <w:rsid w:val="00B83ABA"/>
    <w:rsid w:val="00BC24E3"/>
    <w:rsid w:val="00C14484"/>
    <w:rsid w:val="00C25F04"/>
    <w:rsid w:val="00C35F95"/>
    <w:rsid w:val="00C513CD"/>
    <w:rsid w:val="00C522A4"/>
    <w:rsid w:val="00C65B74"/>
    <w:rsid w:val="00C67CC1"/>
    <w:rsid w:val="00CB417D"/>
    <w:rsid w:val="00CC6993"/>
    <w:rsid w:val="00D2281E"/>
    <w:rsid w:val="00D2569A"/>
    <w:rsid w:val="00D52D01"/>
    <w:rsid w:val="00D60363"/>
    <w:rsid w:val="00D62CF5"/>
    <w:rsid w:val="00D6650A"/>
    <w:rsid w:val="00D67756"/>
    <w:rsid w:val="00D76073"/>
    <w:rsid w:val="00D767FE"/>
    <w:rsid w:val="00D866A5"/>
    <w:rsid w:val="00DE7C6A"/>
    <w:rsid w:val="00E17867"/>
    <w:rsid w:val="00E217D1"/>
    <w:rsid w:val="00E315DD"/>
    <w:rsid w:val="00E7016B"/>
    <w:rsid w:val="00E820BE"/>
    <w:rsid w:val="00E877CC"/>
    <w:rsid w:val="00ED6D6D"/>
    <w:rsid w:val="00EF0EB7"/>
    <w:rsid w:val="00F24991"/>
    <w:rsid w:val="00F755C8"/>
    <w:rsid w:val="00F80910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F3B433"/>
  <w15:docId w15:val="{D6624F4D-D9D5-471B-8E52-CA947D65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207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0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036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17D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0886"/>
    <w:rPr>
      <w:color w:val="605E5C"/>
      <w:shd w:val="clear" w:color="auto" w:fill="E1DFDD"/>
    </w:rPr>
  </w:style>
  <w:style w:type="table" w:styleId="Listeclaire-Accent6">
    <w:name w:val="Light List Accent 6"/>
    <w:basedOn w:val="TableauNormal"/>
    <w:uiPriority w:val="61"/>
    <w:rsid w:val="006B4B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villedemontmagny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d@cigversaille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lledemontmagn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8C14-7391-4FFA-B9C9-E9C53884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874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DEMOINERET carmen</dc:creator>
  <cp:lastModifiedBy>Legay maud</cp:lastModifiedBy>
  <cp:revision>11</cp:revision>
  <cp:lastPrinted>2025-05-15T14:16:00Z</cp:lastPrinted>
  <dcterms:created xsi:type="dcterms:W3CDTF">2025-05-13T14:14:00Z</dcterms:created>
  <dcterms:modified xsi:type="dcterms:W3CDTF">2025-05-19T06:38:00Z</dcterms:modified>
</cp:coreProperties>
</file>